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7BD4" w14:textId="77777777" w:rsidR="00502939" w:rsidRPr="006F556D" w:rsidRDefault="00502939" w:rsidP="00CF31AE">
      <w:pPr>
        <w:pStyle w:val="Tittel"/>
        <w:jc w:val="center"/>
        <w:outlineLvl w:val="0"/>
        <w:rPr>
          <w:sz w:val="36"/>
          <w:lang w:val="nb-NO"/>
        </w:rPr>
      </w:pPr>
      <w:r w:rsidRPr="00502939">
        <w:rPr>
          <w:rFonts w:ascii="Verdana" w:hAnsi="Verdana"/>
          <w:noProof/>
          <w:color w:val="00000A"/>
          <w:sz w:val="6"/>
          <w:lang w:val="nb-NO" w:eastAsia="nb-NO"/>
        </w:rPr>
        <w:drawing>
          <wp:anchor distT="0" distB="0" distL="114300" distR="114300" simplePos="0" relativeHeight="251658240" behindDoc="0" locked="0" layoutInCell="1" allowOverlap="1" wp14:anchorId="17F2E6EB" wp14:editId="5C917732">
            <wp:simplePos x="0" y="0"/>
            <wp:positionH relativeFrom="column">
              <wp:posOffset>183515</wp:posOffset>
            </wp:positionH>
            <wp:positionV relativeFrom="paragraph">
              <wp:posOffset>90170</wp:posOffset>
            </wp:positionV>
            <wp:extent cx="1442720" cy="1168400"/>
            <wp:effectExtent l="0" t="0" r="508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SK_Logo_transp1_2100x1700_-e1391445927811.png"/>
                    <pic:cNvPicPr/>
                  </pic:nvPicPr>
                  <pic:blipFill>
                    <a:blip r:embed="rId8">
                      <a:extLst>
                        <a:ext uri="{28A0092B-C50C-407E-A947-70E740481C1C}">
                          <a14:useLocalDpi xmlns:a14="http://schemas.microsoft.com/office/drawing/2010/main" val="0"/>
                        </a:ext>
                      </a:extLst>
                    </a:blip>
                    <a:stretch>
                      <a:fillRect/>
                    </a:stretch>
                  </pic:blipFill>
                  <pic:spPr>
                    <a:xfrm>
                      <a:off x="0" y="0"/>
                      <a:ext cx="1442720" cy="1168400"/>
                    </a:xfrm>
                    <a:prstGeom prst="rect">
                      <a:avLst/>
                    </a:prstGeom>
                  </pic:spPr>
                </pic:pic>
              </a:graphicData>
            </a:graphic>
          </wp:anchor>
        </w:drawing>
      </w:r>
      <w:r w:rsidRPr="006F556D">
        <w:rPr>
          <w:sz w:val="36"/>
          <w:lang w:val="nb-NO"/>
        </w:rPr>
        <w:t xml:space="preserve">Årsmøte i </w:t>
      </w:r>
    </w:p>
    <w:p w14:paraId="252C2ACA" w14:textId="196FD671" w:rsidR="00502939" w:rsidRPr="006F556D" w:rsidRDefault="00502939" w:rsidP="00502939">
      <w:pPr>
        <w:pStyle w:val="Tittel"/>
        <w:jc w:val="center"/>
        <w:rPr>
          <w:sz w:val="24"/>
          <w:lang w:val="nb-NO"/>
        </w:rPr>
      </w:pPr>
      <w:r w:rsidRPr="006F556D">
        <w:rPr>
          <w:sz w:val="36"/>
          <w:lang w:val="nb-NO"/>
        </w:rPr>
        <w:br/>
      </w:r>
      <w:r w:rsidR="006F556D">
        <w:rPr>
          <w:sz w:val="36"/>
          <w:lang w:val="nb-NO"/>
        </w:rPr>
        <w:t xml:space="preserve">Klepp </w:t>
      </w:r>
      <w:r w:rsidR="000B256F">
        <w:rPr>
          <w:sz w:val="36"/>
          <w:lang w:val="nb-NO"/>
        </w:rPr>
        <w:t>S</w:t>
      </w:r>
      <w:r w:rsidR="006F556D">
        <w:rPr>
          <w:sz w:val="36"/>
          <w:lang w:val="nb-NO"/>
        </w:rPr>
        <w:t>vømme</w:t>
      </w:r>
      <w:r w:rsidR="002C7229">
        <w:rPr>
          <w:sz w:val="36"/>
          <w:lang w:val="nb-NO"/>
        </w:rPr>
        <w:t>-</w:t>
      </w:r>
      <w:r w:rsidR="006F556D">
        <w:rPr>
          <w:sz w:val="36"/>
          <w:lang w:val="nb-NO"/>
        </w:rPr>
        <w:t xml:space="preserve"> og </w:t>
      </w:r>
      <w:r w:rsidR="000B256F">
        <w:rPr>
          <w:sz w:val="36"/>
          <w:lang w:val="nb-NO"/>
        </w:rPr>
        <w:t>Stupeklubb</w:t>
      </w:r>
      <w:r w:rsidR="006F556D">
        <w:rPr>
          <w:sz w:val="36"/>
          <w:lang w:val="nb-NO"/>
        </w:rPr>
        <w:t xml:space="preserve"> 20</w:t>
      </w:r>
      <w:r w:rsidR="00FE56A2">
        <w:rPr>
          <w:sz w:val="36"/>
          <w:lang w:val="nb-NO"/>
        </w:rPr>
        <w:t>2</w:t>
      </w:r>
      <w:r w:rsidR="007D0270">
        <w:rPr>
          <w:sz w:val="36"/>
          <w:lang w:val="nb-NO"/>
        </w:rPr>
        <w:t>6</w:t>
      </w:r>
      <w:r w:rsidRPr="006F556D">
        <w:rPr>
          <w:sz w:val="36"/>
          <w:lang w:val="nb-NO"/>
        </w:rPr>
        <w:br/>
      </w:r>
    </w:p>
    <w:p w14:paraId="2A7258C2" w14:textId="655D418E" w:rsidR="00502939" w:rsidRPr="003771C2" w:rsidRDefault="00DB6985" w:rsidP="00502939">
      <w:pPr>
        <w:pStyle w:val="Undertittel"/>
        <w:ind w:left="2160" w:firstLine="720"/>
        <w:jc w:val="center"/>
        <w:rPr>
          <w:lang w:val="nb-NO"/>
        </w:rPr>
      </w:pPr>
      <w:r>
        <w:rPr>
          <w:lang w:val="nb-NO"/>
        </w:rPr>
        <w:t>1</w:t>
      </w:r>
      <w:r w:rsidR="00101CE8">
        <w:rPr>
          <w:lang w:val="nb-NO"/>
        </w:rPr>
        <w:t>9</w:t>
      </w:r>
      <w:r w:rsidR="00403E09" w:rsidRPr="003771C2">
        <w:rPr>
          <w:lang w:val="nb-NO"/>
        </w:rPr>
        <w:t>.0</w:t>
      </w:r>
      <w:r w:rsidR="003771C2" w:rsidRPr="003771C2">
        <w:rPr>
          <w:lang w:val="nb-NO"/>
        </w:rPr>
        <w:t>3</w:t>
      </w:r>
      <w:r w:rsidR="00403E09" w:rsidRPr="003771C2">
        <w:rPr>
          <w:lang w:val="nb-NO"/>
        </w:rPr>
        <w:t>.20</w:t>
      </w:r>
      <w:r w:rsidR="00BF0DAF" w:rsidRPr="003771C2">
        <w:rPr>
          <w:lang w:val="nb-NO"/>
        </w:rPr>
        <w:t>2</w:t>
      </w:r>
      <w:r w:rsidR="00510105">
        <w:rPr>
          <w:lang w:val="nb-NO"/>
        </w:rPr>
        <w:t>6</w:t>
      </w:r>
      <w:r w:rsidR="00403E09" w:rsidRPr="003771C2">
        <w:rPr>
          <w:lang w:val="nb-NO"/>
        </w:rPr>
        <w:t xml:space="preserve"> kl.</w:t>
      </w:r>
      <w:r w:rsidR="00502939" w:rsidRPr="003771C2">
        <w:rPr>
          <w:lang w:val="nb-NO"/>
        </w:rPr>
        <w:t xml:space="preserve"> </w:t>
      </w:r>
      <w:r w:rsidR="00510105">
        <w:rPr>
          <w:lang w:val="nb-NO"/>
        </w:rPr>
        <w:t>19</w:t>
      </w:r>
      <w:r w:rsidR="00101CE8">
        <w:rPr>
          <w:lang w:val="nb-NO"/>
        </w:rPr>
        <w:t>.</w:t>
      </w:r>
      <w:r w:rsidR="00510105">
        <w:rPr>
          <w:lang w:val="nb-NO"/>
        </w:rPr>
        <w:t>3</w:t>
      </w:r>
      <w:r w:rsidR="00101CE8">
        <w:rPr>
          <w:lang w:val="nb-NO"/>
        </w:rPr>
        <w:t>0</w:t>
      </w:r>
      <w:r w:rsidR="00403E09" w:rsidRPr="003771C2">
        <w:rPr>
          <w:lang w:val="nb-NO"/>
        </w:rPr>
        <w:t xml:space="preserve"> i</w:t>
      </w:r>
      <w:r w:rsidR="00502939" w:rsidRPr="003771C2">
        <w:rPr>
          <w:lang w:val="nb-NO"/>
        </w:rPr>
        <w:t xml:space="preserve"> </w:t>
      </w:r>
      <w:r w:rsidR="003771C2" w:rsidRPr="003771C2">
        <w:rPr>
          <w:lang w:val="nb-NO"/>
        </w:rPr>
        <w:t>møter</w:t>
      </w:r>
      <w:r w:rsidR="00403E09" w:rsidRPr="003771C2">
        <w:rPr>
          <w:lang w:val="nb-NO"/>
        </w:rPr>
        <w:t xml:space="preserve">om, </w:t>
      </w:r>
      <w:r w:rsidR="00510105">
        <w:rPr>
          <w:lang w:val="nb-NO"/>
        </w:rPr>
        <w:t>bore hallen</w:t>
      </w:r>
    </w:p>
    <w:p w14:paraId="7FC3C7FD" w14:textId="77777777" w:rsidR="00502939" w:rsidRPr="003771C2" w:rsidRDefault="00502939" w:rsidP="00502939">
      <w:pPr>
        <w:tabs>
          <w:tab w:val="left" w:pos="548"/>
        </w:tabs>
        <w:ind w:left="292"/>
        <w:rPr>
          <w:rFonts w:ascii="Verdana" w:hAnsi="Verdana"/>
          <w:color w:val="00000A"/>
          <w:sz w:val="14"/>
          <w:lang w:val="nb-NO"/>
        </w:rPr>
      </w:pPr>
    </w:p>
    <w:p w14:paraId="14DC39FC" w14:textId="77777777" w:rsidR="00502939" w:rsidRPr="003771C2" w:rsidRDefault="00502939" w:rsidP="00502939">
      <w:pPr>
        <w:tabs>
          <w:tab w:val="left" w:pos="548"/>
        </w:tabs>
        <w:ind w:left="292"/>
        <w:rPr>
          <w:rFonts w:ascii="Verdana" w:hAnsi="Verdana"/>
          <w:color w:val="00000A"/>
          <w:sz w:val="14"/>
          <w:lang w:val="nb-NO"/>
        </w:rPr>
      </w:pPr>
    </w:p>
    <w:p w14:paraId="5FA942CD" w14:textId="77777777" w:rsidR="00502939" w:rsidRPr="003771C2" w:rsidRDefault="00502939" w:rsidP="00502939">
      <w:pPr>
        <w:spacing w:before="10"/>
        <w:rPr>
          <w:rFonts w:ascii="Verdana" w:hAnsi="Verdana"/>
          <w:color w:val="00000A"/>
          <w:sz w:val="14"/>
          <w:lang w:val="nb-NO"/>
        </w:rPr>
      </w:pPr>
    </w:p>
    <w:p w14:paraId="7B748C88" w14:textId="1168A055" w:rsidR="00502939" w:rsidRDefault="000652D5" w:rsidP="00CF31AE">
      <w:pPr>
        <w:spacing w:before="10"/>
        <w:outlineLvl w:val="0"/>
        <w:rPr>
          <w:rFonts w:ascii="Verdana" w:hAnsi="Verdana"/>
          <w:b/>
          <w:color w:val="00000A"/>
          <w:sz w:val="24"/>
        </w:rPr>
      </w:pPr>
      <w:r>
        <w:rPr>
          <w:rFonts w:ascii="Verdana" w:hAnsi="Verdana"/>
          <w:b/>
          <w:color w:val="00000A"/>
          <w:sz w:val="24"/>
        </w:rPr>
        <w:t>Protokoll</w:t>
      </w:r>
    </w:p>
    <w:p w14:paraId="41404A59" w14:textId="77777777" w:rsidR="00502939" w:rsidRPr="00502939" w:rsidRDefault="00502939" w:rsidP="00502939">
      <w:pPr>
        <w:spacing w:before="10"/>
        <w:rPr>
          <w:rFonts w:ascii="Times New Roman" w:eastAsia="Times New Roman" w:hAnsi="Times New Roman" w:cs="Times New Roman"/>
          <w:b/>
          <w:sz w:val="24"/>
          <w:szCs w:val="14"/>
        </w:rPr>
      </w:pPr>
    </w:p>
    <w:p w14:paraId="4F7DA263" w14:textId="77777777" w:rsidR="00AE49E3" w:rsidRDefault="00CC57A1" w:rsidP="00502939">
      <w:pPr>
        <w:pStyle w:val="Listeavsnitt"/>
        <w:numPr>
          <w:ilvl w:val="0"/>
          <w:numId w:val="5"/>
        </w:numPr>
        <w:tabs>
          <w:tab w:val="left" w:pos="548"/>
        </w:tabs>
        <w:rPr>
          <w:rFonts w:ascii="Verdana" w:hAnsi="Verdana"/>
          <w:color w:val="00000A"/>
          <w:sz w:val="24"/>
          <w:lang w:val="nb-NO"/>
        </w:rPr>
      </w:pPr>
      <w:r>
        <w:rPr>
          <w:rFonts w:ascii="Verdana" w:hAnsi="Verdana"/>
          <w:color w:val="00000A"/>
          <w:sz w:val="24"/>
          <w:lang w:val="nb-NO"/>
        </w:rPr>
        <w:t>Godkjenn</w:t>
      </w:r>
      <w:r w:rsidR="00BF0DAF">
        <w:rPr>
          <w:rFonts w:ascii="Verdana" w:hAnsi="Verdana"/>
          <w:color w:val="00000A"/>
          <w:sz w:val="24"/>
          <w:lang w:val="nb-NO"/>
        </w:rPr>
        <w:t>ing</w:t>
      </w:r>
      <w:r>
        <w:rPr>
          <w:rFonts w:ascii="Verdana" w:hAnsi="Verdana"/>
          <w:color w:val="00000A"/>
          <w:sz w:val="24"/>
          <w:lang w:val="nb-NO"/>
        </w:rPr>
        <w:t xml:space="preserve"> de stemmeberettiged</w:t>
      </w:r>
      <w:r w:rsidR="00CF31AE" w:rsidRPr="00CC57A1">
        <w:rPr>
          <w:rFonts w:ascii="Verdana" w:hAnsi="Verdana"/>
          <w:color w:val="00000A"/>
          <w:sz w:val="24"/>
          <w:lang w:val="nb-NO"/>
        </w:rPr>
        <w:t>e</w:t>
      </w:r>
    </w:p>
    <w:p w14:paraId="713EDCCF" w14:textId="77777777" w:rsidR="00934BB8" w:rsidRDefault="00934BB8" w:rsidP="00AE49E3">
      <w:pPr>
        <w:tabs>
          <w:tab w:val="left" w:pos="548"/>
        </w:tabs>
        <w:rPr>
          <w:rFonts w:ascii="Verdana" w:hAnsi="Verdana"/>
          <w:color w:val="00000A"/>
          <w:sz w:val="24"/>
          <w:lang w:val="nb-NO"/>
        </w:rPr>
      </w:pPr>
    </w:p>
    <w:p w14:paraId="5A71056F" w14:textId="401B4550" w:rsidR="00502939" w:rsidRPr="00AE49E3" w:rsidRDefault="004C0A69" w:rsidP="00AE49E3">
      <w:pPr>
        <w:tabs>
          <w:tab w:val="left" w:pos="548"/>
        </w:tabs>
        <w:rPr>
          <w:rFonts w:ascii="Verdana" w:hAnsi="Verdana"/>
          <w:color w:val="00000A"/>
          <w:sz w:val="24"/>
          <w:lang w:val="nb-NO"/>
        </w:rPr>
      </w:pPr>
      <w:r>
        <w:rPr>
          <w:rFonts w:ascii="Verdana" w:hAnsi="Verdana"/>
          <w:color w:val="00000A"/>
          <w:sz w:val="24"/>
          <w:lang w:val="nb-NO"/>
        </w:rPr>
        <w:t>9 stem</w:t>
      </w:r>
      <w:r w:rsidR="00934BB8">
        <w:rPr>
          <w:rFonts w:ascii="Verdana" w:hAnsi="Verdana"/>
          <w:color w:val="00000A"/>
          <w:sz w:val="24"/>
          <w:lang w:val="nb-NO"/>
        </w:rPr>
        <w:t>meberettige.</w:t>
      </w:r>
      <w:r w:rsidR="00502939" w:rsidRPr="00AE49E3">
        <w:rPr>
          <w:rFonts w:ascii="Verdana" w:hAnsi="Verdana"/>
          <w:color w:val="00000A"/>
          <w:sz w:val="24"/>
          <w:lang w:val="nb-NO"/>
        </w:rPr>
        <w:br/>
      </w:r>
    </w:p>
    <w:p w14:paraId="3CEA49A4" w14:textId="77777777" w:rsidR="00624CCA" w:rsidRDefault="00502939" w:rsidP="00EB31FC">
      <w:pPr>
        <w:pStyle w:val="Listeavsnitt"/>
        <w:numPr>
          <w:ilvl w:val="0"/>
          <w:numId w:val="5"/>
        </w:numPr>
        <w:tabs>
          <w:tab w:val="left" w:pos="548"/>
        </w:tabs>
        <w:rPr>
          <w:rFonts w:ascii="Verdana" w:hAnsi="Verdana"/>
          <w:color w:val="00000A"/>
          <w:sz w:val="24"/>
          <w:lang w:val="nb-NO"/>
        </w:rPr>
      </w:pPr>
      <w:r w:rsidRPr="00CC57A1">
        <w:rPr>
          <w:rFonts w:ascii="Verdana" w:hAnsi="Verdana"/>
          <w:color w:val="00000A"/>
          <w:sz w:val="24"/>
          <w:lang w:val="nb-NO"/>
        </w:rPr>
        <w:t>Godkjenning av innkalling</w:t>
      </w:r>
    </w:p>
    <w:p w14:paraId="6757CC21" w14:textId="77777777" w:rsidR="005C1846" w:rsidRDefault="005C1846" w:rsidP="00934BB8">
      <w:pPr>
        <w:tabs>
          <w:tab w:val="left" w:pos="548"/>
        </w:tabs>
        <w:rPr>
          <w:rFonts w:ascii="Verdana" w:hAnsi="Verdana"/>
          <w:color w:val="00000A"/>
          <w:sz w:val="24"/>
          <w:lang w:val="nb-NO"/>
        </w:rPr>
      </w:pPr>
    </w:p>
    <w:p w14:paraId="7911F493" w14:textId="3054B26D" w:rsidR="00934BB8" w:rsidRPr="00934BB8" w:rsidRDefault="00934BB8" w:rsidP="00934BB8">
      <w:pPr>
        <w:tabs>
          <w:tab w:val="left" w:pos="548"/>
        </w:tabs>
        <w:rPr>
          <w:rFonts w:ascii="Verdana" w:hAnsi="Verdana"/>
          <w:color w:val="00000A"/>
          <w:sz w:val="24"/>
          <w:lang w:val="nb-NO"/>
        </w:rPr>
      </w:pPr>
      <w:r>
        <w:rPr>
          <w:rFonts w:ascii="Verdana" w:hAnsi="Verdana"/>
          <w:color w:val="00000A"/>
          <w:sz w:val="24"/>
          <w:lang w:val="nb-NO"/>
        </w:rPr>
        <w:t>Godkjent</w:t>
      </w:r>
      <w:r w:rsidR="00A1027D">
        <w:rPr>
          <w:rFonts w:ascii="Verdana" w:hAnsi="Verdana"/>
          <w:color w:val="00000A"/>
          <w:sz w:val="24"/>
          <w:lang w:val="nb-NO"/>
        </w:rPr>
        <w:t xml:space="preserve">. </w:t>
      </w:r>
      <w:r w:rsidR="00A02731">
        <w:rPr>
          <w:rFonts w:ascii="Verdana" w:hAnsi="Verdana"/>
          <w:color w:val="00000A"/>
          <w:sz w:val="24"/>
          <w:lang w:val="nb-NO"/>
        </w:rPr>
        <w:t>Årsmøtet g</w:t>
      </w:r>
      <w:r w:rsidR="00A1027D">
        <w:rPr>
          <w:rFonts w:ascii="Verdana" w:hAnsi="Verdana"/>
          <w:color w:val="00000A"/>
          <w:sz w:val="24"/>
          <w:lang w:val="nb-NO"/>
        </w:rPr>
        <w:t>odkjen</w:t>
      </w:r>
      <w:r w:rsidR="00A02731">
        <w:rPr>
          <w:rFonts w:ascii="Verdana" w:hAnsi="Verdana"/>
          <w:color w:val="00000A"/>
          <w:sz w:val="24"/>
          <w:lang w:val="nb-NO"/>
        </w:rPr>
        <w:t>ner</w:t>
      </w:r>
      <w:r w:rsidR="00A1027D">
        <w:rPr>
          <w:rFonts w:ascii="Verdana" w:hAnsi="Verdana"/>
          <w:color w:val="00000A"/>
          <w:sz w:val="24"/>
          <w:lang w:val="nb-NO"/>
        </w:rPr>
        <w:t xml:space="preserve"> at årspapirene kom ut en uke for sent.</w:t>
      </w:r>
    </w:p>
    <w:p w14:paraId="0317FC03" w14:textId="77777777" w:rsidR="00624CCA" w:rsidRDefault="00CF31AE" w:rsidP="00624CCA">
      <w:pPr>
        <w:pStyle w:val="Listeavsnitt"/>
        <w:tabs>
          <w:tab w:val="left" w:pos="548"/>
        </w:tabs>
        <w:ind w:left="907"/>
        <w:rPr>
          <w:rFonts w:ascii="Verdana" w:hAnsi="Verdana"/>
          <w:color w:val="00000A"/>
          <w:sz w:val="24"/>
          <w:lang w:val="nb-NO"/>
        </w:rPr>
      </w:pPr>
      <w:r w:rsidRPr="00CC57A1">
        <w:rPr>
          <w:rFonts w:ascii="Verdana" w:hAnsi="Verdana"/>
          <w:color w:val="00000A"/>
          <w:sz w:val="24"/>
          <w:lang w:val="nb-NO"/>
        </w:rPr>
        <w:t xml:space="preserve"> </w:t>
      </w:r>
    </w:p>
    <w:p w14:paraId="4A2BB3FD" w14:textId="77777777" w:rsidR="00502939" w:rsidRDefault="00624CCA" w:rsidP="00624CCA">
      <w:pPr>
        <w:pStyle w:val="Listeavsnitt"/>
        <w:numPr>
          <w:ilvl w:val="0"/>
          <w:numId w:val="5"/>
        </w:numPr>
        <w:tabs>
          <w:tab w:val="left" w:pos="548"/>
        </w:tabs>
        <w:rPr>
          <w:rFonts w:ascii="Verdana" w:hAnsi="Verdana"/>
          <w:color w:val="00000A"/>
          <w:sz w:val="24"/>
          <w:lang w:val="nb-NO"/>
        </w:rPr>
      </w:pPr>
      <w:r>
        <w:rPr>
          <w:rFonts w:ascii="Verdana" w:hAnsi="Verdana"/>
          <w:color w:val="00000A"/>
          <w:sz w:val="24"/>
          <w:lang w:val="nb-NO"/>
        </w:rPr>
        <w:t xml:space="preserve">Godkjenning av </w:t>
      </w:r>
      <w:r w:rsidR="00502939" w:rsidRPr="00CC57A1">
        <w:rPr>
          <w:rFonts w:ascii="Verdana" w:hAnsi="Verdana"/>
          <w:color w:val="00000A"/>
          <w:sz w:val="24"/>
          <w:lang w:val="nb-NO"/>
        </w:rPr>
        <w:t>saksliste</w:t>
      </w:r>
    </w:p>
    <w:p w14:paraId="421C15FA" w14:textId="77777777" w:rsidR="005C1846" w:rsidRDefault="005C1846" w:rsidP="00A1027D">
      <w:pPr>
        <w:tabs>
          <w:tab w:val="left" w:pos="548"/>
        </w:tabs>
        <w:rPr>
          <w:rFonts w:ascii="Verdana" w:hAnsi="Verdana"/>
          <w:color w:val="00000A"/>
          <w:sz w:val="24"/>
          <w:lang w:val="nb-NO"/>
        </w:rPr>
      </w:pPr>
    </w:p>
    <w:p w14:paraId="0A57A68E" w14:textId="2EDDA028" w:rsidR="00A1027D" w:rsidRPr="00A1027D" w:rsidRDefault="001C59E8" w:rsidP="00A1027D">
      <w:pPr>
        <w:tabs>
          <w:tab w:val="left" w:pos="548"/>
        </w:tabs>
        <w:rPr>
          <w:rFonts w:ascii="Verdana" w:hAnsi="Verdana"/>
          <w:color w:val="00000A"/>
          <w:sz w:val="24"/>
          <w:lang w:val="nb-NO"/>
        </w:rPr>
      </w:pPr>
      <w:r>
        <w:rPr>
          <w:rFonts w:ascii="Verdana" w:hAnsi="Verdana"/>
          <w:color w:val="00000A"/>
          <w:sz w:val="24"/>
          <w:lang w:val="nb-NO"/>
        </w:rPr>
        <w:t>Godkjen</w:t>
      </w:r>
      <w:r w:rsidR="005C1846">
        <w:rPr>
          <w:rFonts w:ascii="Verdana" w:hAnsi="Verdana"/>
          <w:color w:val="00000A"/>
          <w:sz w:val="24"/>
          <w:lang w:val="nb-NO"/>
        </w:rPr>
        <w:t>t</w:t>
      </w:r>
    </w:p>
    <w:p w14:paraId="09A4D3E5" w14:textId="77777777" w:rsidR="00624CCA" w:rsidRDefault="00624CCA" w:rsidP="00624CCA">
      <w:pPr>
        <w:pStyle w:val="Listeavsnitt"/>
        <w:tabs>
          <w:tab w:val="left" w:pos="548"/>
        </w:tabs>
        <w:ind w:left="907"/>
        <w:rPr>
          <w:rFonts w:ascii="Verdana" w:hAnsi="Verdana"/>
          <w:color w:val="00000A"/>
          <w:sz w:val="24"/>
          <w:lang w:val="nb-NO"/>
        </w:rPr>
      </w:pPr>
    </w:p>
    <w:p w14:paraId="1361C0A6" w14:textId="77777777" w:rsidR="00CF31AE" w:rsidRDefault="00CF31AE" w:rsidP="00502939">
      <w:pPr>
        <w:pStyle w:val="Listeavsnitt"/>
        <w:numPr>
          <w:ilvl w:val="0"/>
          <w:numId w:val="5"/>
        </w:numPr>
        <w:tabs>
          <w:tab w:val="left" w:pos="548"/>
        </w:tabs>
        <w:rPr>
          <w:rFonts w:ascii="Verdana" w:hAnsi="Verdana"/>
          <w:color w:val="00000A"/>
          <w:sz w:val="24"/>
          <w:lang w:val="nb-NO"/>
        </w:rPr>
      </w:pPr>
      <w:r w:rsidRPr="006F556D">
        <w:rPr>
          <w:rFonts w:ascii="Verdana" w:hAnsi="Verdana"/>
          <w:color w:val="00000A"/>
          <w:sz w:val="24"/>
          <w:lang w:val="nb-NO"/>
        </w:rPr>
        <w:t xml:space="preserve">Valg av ordstyrer og referent, samt to medlemmer til å underskrive protokollen </w:t>
      </w:r>
    </w:p>
    <w:p w14:paraId="0690D86C" w14:textId="77777777" w:rsidR="005C1846" w:rsidRDefault="005C1846" w:rsidP="005C1846">
      <w:pPr>
        <w:tabs>
          <w:tab w:val="left" w:pos="548"/>
        </w:tabs>
        <w:rPr>
          <w:rFonts w:ascii="Verdana" w:hAnsi="Verdana"/>
          <w:color w:val="00000A"/>
          <w:sz w:val="24"/>
          <w:lang w:val="nb-NO"/>
        </w:rPr>
      </w:pPr>
    </w:p>
    <w:p w14:paraId="77DD7E4D" w14:textId="42A506FE" w:rsidR="005C1846" w:rsidRPr="005C1846" w:rsidRDefault="005D4F9B" w:rsidP="005C1846">
      <w:pPr>
        <w:tabs>
          <w:tab w:val="left" w:pos="548"/>
        </w:tabs>
        <w:rPr>
          <w:rFonts w:ascii="Verdana" w:hAnsi="Verdana"/>
          <w:color w:val="00000A"/>
          <w:sz w:val="24"/>
          <w:lang w:val="nb-NO"/>
        </w:rPr>
      </w:pPr>
      <w:r>
        <w:rPr>
          <w:rFonts w:ascii="Verdana" w:hAnsi="Verdana"/>
          <w:color w:val="00000A"/>
          <w:sz w:val="24"/>
          <w:lang w:val="nb-NO"/>
        </w:rPr>
        <w:t>Grete</w:t>
      </w:r>
      <w:r w:rsidR="005C1846">
        <w:rPr>
          <w:rFonts w:ascii="Verdana" w:hAnsi="Verdana"/>
          <w:color w:val="00000A"/>
          <w:sz w:val="24"/>
          <w:lang w:val="nb-NO"/>
        </w:rPr>
        <w:t xml:space="preserve"> </w:t>
      </w:r>
      <w:r w:rsidR="00D33835">
        <w:rPr>
          <w:rFonts w:ascii="Verdana" w:hAnsi="Verdana"/>
          <w:color w:val="00000A"/>
          <w:sz w:val="24"/>
          <w:lang w:val="nb-NO"/>
        </w:rPr>
        <w:t xml:space="preserve">er ordstyrer. Hege er referent. </w:t>
      </w:r>
      <w:r>
        <w:rPr>
          <w:rFonts w:ascii="Verdana" w:hAnsi="Verdana"/>
          <w:color w:val="00000A"/>
          <w:sz w:val="24"/>
          <w:lang w:val="nb-NO"/>
        </w:rPr>
        <w:t xml:space="preserve">Hvem </w:t>
      </w:r>
      <w:r w:rsidR="00D33835">
        <w:rPr>
          <w:rFonts w:ascii="Verdana" w:hAnsi="Verdana"/>
          <w:color w:val="00000A"/>
          <w:sz w:val="24"/>
          <w:lang w:val="nb-NO"/>
        </w:rPr>
        <w:t>signerer protokoll</w:t>
      </w:r>
      <w:r>
        <w:rPr>
          <w:rFonts w:ascii="Verdana" w:hAnsi="Verdana"/>
          <w:color w:val="00000A"/>
          <w:sz w:val="24"/>
          <w:lang w:val="nb-NO"/>
        </w:rPr>
        <w:t>?</w:t>
      </w:r>
    </w:p>
    <w:p w14:paraId="28286C95" w14:textId="77777777" w:rsidR="00CF31AE" w:rsidRPr="006F556D" w:rsidRDefault="00CF31AE" w:rsidP="00CF31AE">
      <w:pPr>
        <w:tabs>
          <w:tab w:val="left" w:pos="548"/>
        </w:tabs>
        <w:rPr>
          <w:rFonts w:ascii="Verdana" w:hAnsi="Verdana"/>
          <w:color w:val="00000A"/>
          <w:sz w:val="24"/>
          <w:lang w:val="nb-NO"/>
        </w:rPr>
      </w:pPr>
    </w:p>
    <w:p w14:paraId="05C8837F" w14:textId="7130C4FF" w:rsidR="008A3BC1" w:rsidRPr="008A3BC1" w:rsidRDefault="00502939" w:rsidP="008A3BC1">
      <w:pPr>
        <w:pStyle w:val="Listeavsnitt"/>
        <w:numPr>
          <w:ilvl w:val="0"/>
          <w:numId w:val="5"/>
        </w:numPr>
        <w:tabs>
          <w:tab w:val="left" w:pos="548"/>
        </w:tabs>
        <w:rPr>
          <w:rFonts w:ascii="Verdana" w:hAnsi="Verdana"/>
          <w:color w:val="00000A"/>
          <w:sz w:val="24"/>
        </w:rPr>
      </w:pPr>
      <w:r w:rsidRPr="00CC57A1">
        <w:rPr>
          <w:rFonts w:ascii="Verdana" w:hAnsi="Verdana"/>
          <w:color w:val="00000A"/>
          <w:sz w:val="24"/>
          <w:lang w:val="nb-NO"/>
        </w:rPr>
        <w:t>Årsme</w:t>
      </w:r>
      <w:r w:rsidRPr="00502939">
        <w:rPr>
          <w:rFonts w:ascii="Verdana" w:hAnsi="Verdana"/>
          <w:color w:val="00000A"/>
          <w:sz w:val="24"/>
        </w:rPr>
        <w:t xml:space="preserve">lding </w:t>
      </w:r>
      <w:r w:rsidR="009F7092">
        <w:rPr>
          <w:rFonts w:ascii="Verdana" w:hAnsi="Verdana"/>
          <w:color w:val="00000A"/>
          <w:sz w:val="24"/>
        </w:rPr>
        <w:t xml:space="preserve">for </w:t>
      </w:r>
      <w:r w:rsidRPr="00502939">
        <w:rPr>
          <w:rFonts w:ascii="Verdana" w:hAnsi="Verdana"/>
          <w:color w:val="00000A"/>
          <w:sz w:val="24"/>
        </w:rPr>
        <w:t>20</w:t>
      </w:r>
      <w:r w:rsidR="00AB6787">
        <w:rPr>
          <w:rFonts w:ascii="Verdana" w:hAnsi="Verdana"/>
          <w:color w:val="00000A"/>
          <w:sz w:val="24"/>
        </w:rPr>
        <w:t>2</w:t>
      </w:r>
      <w:r w:rsidR="000A733D">
        <w:rPr>
          <w:rFonts w:ascii="Verdana" w:hAnsi="Verdana"/>
          <w:color w:val="00000A"/>
          <w:sz w:val="24"/>
        </w:rPr>
        <w:t>5</w:t>
      </w:r>
    </w:p>
    <w:p w14:paraId="782149DA" w14:textId="77777777" w:rsidR="00D33835" w:rsidRDefault="00D33835" w:rsidP="00D33835">
      <w:pPr>
        <w:tabs>
          <w:tab w:val="left" w:pos="548"/>
        </w:tabs>
        <w:rPr>
          <w:rFonts w:ascii="Verdana" w:hAnsi="Verdana"/>
          <w:color w:val="00000A"/>
          <w:sz w:val="24"/>
        </w:rPr>
      </w:pPr>
    </w:p>
    <w:p w14:paraId="3362C94E" w14:textId="4E03AE53" w:rsidR="00D33835" w:rsidRPr="008A3BC1" w:rsidRDefault="008A3BC1" w:rsidP="00D33835">
      <w:pPr>
        <w:tabs>
          <w:tab w:val="left" w:pos="548"/>
        </w:tabs>
        <w:rPr>
          <w:rFonts w:ascii="Verdana" w:hAnsi="Verdana"/>
          <w:color w:val="00000A"/>
          <w:sz w:val="24"/>
          <w:lang w:val="nb-NO"/>
        </w:rPr>
      </w:pPr>
      <w:r>
        <w:rPr>
          <w:rFonts w:ascii="Verdana" w:hAnsi="Verdana"/>
          <w:color w:val="00000A"/>
          <w:sz w:val="24"/>
          <w:lang w:val="nb-NO"/>
        </w:rPr>
        <w:t xml:space="preserve">Årsmeldingen ble gjennomgått. </w:t>
      </w:r>
      <w:r w:rsidR="00463865" w:rsidRPr="008A3BC1">
        <w:rPr>
          <w:rFonts w:ascii="Verdana" w:hAnsi="Verdana"/>
          <w:color w:val="00000A"/>
          <w:sz w:val="24"/>
          <w:lang w:val="nb-NO"/>
        </w:rPr>
        <w:t xml:space="preserve">Pål </w:t>
      </w:r>
      <w:r w:rsidR="00F6754E">
        <w:rPr>
          <w:rFonts w:ascii="Verdana" w:hAnsi="Verdana"/>
          <w:color w:val="00000A"/>
          <w:sz w:val="24"/>
          <w:lang w:val="nb-NO"/>
        </w:rPr>
        <w:t xml:space="preserve">og Olaug </w:t>
      </w:r>
      <w:r w:rsidR="00463865" w:rsidRPr="008A3BC1">
        <w:rPr>
          <w:rFonts w:ascii="Verdana" w:hAnsi="Verdana"/>
          <w:color w:val="00000A"/>
          <w:sz w:val="24"/>
          <w:lang w:val="nb-NO"/>
        </w:rPr>
        <w:t xml:space="preserve">sin rolle </w:t>
      </w:r>
      <w:r w:rsidR="00691CD1">
        <w:rPr>
          <w:rFonts w:ascii="Verdana" w:hAnsi="Verdana"/>
          <w:color w:val="00000A"/>
          <w:sz w:val="24"/>
          <w:lang w:val="nb-NO"/>
        </w:rPr>
        <w:t>i</w:t>
      </w:r>
      <w:r w:rsidR="002E2A72" w:rsidRPr="008A3BC1">
        <w:rPr>
          <w:rFonts w:ascii="Verdana" w:hAnsi="Verdana"/>
          <w:color w:val="00000A"/>
          <w:sz w:val="24"/>
          <w:lang w:val="nb-NO"/>
        </w:rPr>
        <w:t xml:space="preserve"> styret må korrigeres</w:t>
      </w:r>
      <w:r>
        <w:rPr>
          <w:rFonts w:ascii="Verdana" w:hAnsi="Verdana"/>
          <w:color w:val="00000A"/>
          <w:sz w:val="24"/>
          <w:lang w:val="nb-NO"/>
        </w:rPr>
        <w:t xml:space="preserve">. </w:t>
      </w:r>
      <w:r w:rsidR="00463865" w:rsidRPr="008A3BC1">
        <w:rPr>
          <w:rFonts w:ascii="Verdana" w:hAnsi="Verdana"/>
          <w:color w:val="00000A"/>
          <w:sz w:val="24"/>
          <w:lang w:val="nb-NO"/>
        </w:rPr>
        <w:t xml:space="preserve"> </w:t>
      </w:r>
    </w:p>
    <w:p w14:paraId="3AEDD02A" w14:textId="77777777" w:rsidR="00BF0DAF" w:rsidRPr="008A3BC1" w:rsidRDefault="00BF0DAF" w:rsidP="003D3C99">
      <w:pPr>
        <w:tabs>
          <w:tab w:val="left" w:pos="548"/>
        </w:tabs>
        <w:rPr>
          <w:rFonts w:ascii="Verdana" w:eastAsia="Verdana" w:hAnsi="Verdana" w:cs="Verdana"/>
          <w:sz w:val="24"/>
          <w:szCs w:val="14"/>
          <w:lang w:val="nb-NO"/>
        </w:rPr>
      </w:pPr>
    </w:p>
    <w:p w14:paraId="3F27CBFF" w14:textId="612C497A" w:rsidR="008A3BC1" w:rsidRPr="008A3BC1" w:rsidRDefault="00502939" w:rsidP="008A3BC1">
      <w:pPr>
        <w:pStyle w:val="Listeavsnitt"/>
        <w:numPr>
          <w:ilvl w:val="0"/>
          <w:numId w:val="5"/>
        </w:numPr>
        <w:tabs>
          <w:tab w:val="left" w:pos="548"/>
        </w:tabs>
        <w:rPr>
          <w:rFonts w:ascii="Verdana" w:eastAsia="Verdana" w:hAnsi="Verdana" w:cs="Verdana"/>
          <w:sz w:val="24"/>
          <w:szCs w:val="14"/>
          <w:lang w:val="nb-NO"/>
        </w:rPr>
      </w:pPr>
      <w:r w:rsidRPr="003D3C99">
        <w:rPr>
          <w:rFonts w:ascii="Verdana"/>
          <w:color w:val="00000A"/>
          <w:spacing w:val="-1"/>
          <w:sz w:val="24"/>
          <w:lang w:val="nb-NO"/>
        </w:rPr>
        <w:t>Fastsettelse</w:t>
      </w:r>
      <w:r w:rsidRPr="003D3C99">
        <w:rPr>
          <w:rFonts w:ascii="Verdana"/>
          <w:color w:val="00000A"/>
          <w:spacing w:val="1"/>
          <w:sz w:val="24"/>
          <w:lang w:val="nb-NO"/>
        </w:rPr>
        <w:t xml:space="preserve"> </w:t>
      </w:r>
      <w:r w:rsidRPr="003D3C99">
        <w:rPr>
          <w:rFonts w:ascii="Verdana"/>
          <w:color w:val="00000A"/>
          <w:spacing w:val="-1"/>
          <w:sz w:val="24"/>
          <w:lang w:val="nb-NO"/>
        </w:rPr>
        <w:t>av</w:t>
      </w:r>
      <w:r w:rsidRPr="003D3C99">
        <w:rPr>
          <w:rFonts w:ascii="Verdana"/>
          <w:color w:val="00000A"/>
          <w:spacing w:val="1"/>
          <w:sz w:val="24"/>
          <w:lang w:val="nb-NO"/>
        </w:rPr>
        <w:t xml:space="preserve"> </w:t>
      </w:r>
      <w:r w:rsidRPr="003D3C99">
        <w:rPr>
          <w:rFonts w:ascii="Verdana"/>
          <w:color w:val="00000A"/>
          <w:spacing w:val="-1"/>
          <w:sz w:val="24"/>
          <w:lang w:val="nb-NO"/>
        </w:rPr>
        <w:t>kontingent</w:t>
      </w:r>
      <w:r w:rsidRPr="003D3C99">
        <w:rPr>
          <w:rFonts w:ascii="Verdana"/>
          <w:color w:val="00000A"/>
          <w:spacing w:val="1"/>
          <w:sz w:val="24"/>
          <w:lang w:val="nb-NO"/>
        </w:rPr>
        <w:t xml:space="preserve"> </w:t>
      </w:r>
    </w:p>
    <w:p w14:paraId="08F06361" w14:textId="77777777" w:rsidR="008A3BC1" w:rsidRDefault="008A3BC1" w:rsidP="008A3BC1">
      <w:pPr>
        <w:tabs>
          <w:tab w:val="left" w:pos="548"/>
        </w:tabs>
        <w:rPr>
          <w:rFonts w:ascii="Verdana" w:eastAsia="Verdana" w:hAnsi="Verdana" w:cs="Verdana"/>
          <w:sz w:val="24"/>
          <w:szCs w:val="14"/>
          <w:lang w:val="nb-NO"/>
        </w:rPr>
      </w:pPr>
    </w:p>
    <w:p w14:paraId="6692DCC7" w14:textId="76841F7A" w:rsidR="008A3BC1" w:rsidRDefault="00A10211" w:rsidP="008A3BC1">
      <w:pPr>
        <w:tabs>
          <w:tab w:val="left" w:pos="548"/>
        </w:tabs>
        <w:rPr>
          <w:rFonts w:ascii="Verdana" w:eastAsia="Verdana" w:hAnsi="Verdana" w:cs="Verdana"/>
          <w:sz w:val="24"/>
          <w:szCs w:val="14"/>
          <w:lang w:val="nb-NO"/>
        </w:rPr>
      </w:pPr>
      <w:r>
        <w:rPr>
          <w:rFonts w:ascii="Verdana" w:eastAsia="Verdana" w:hAnsi="Verdana" w:cs="Verdana"/>
          <w:sz w:val="24"/>
          <w:szCs w:val="14"/>
          <w:lang w:val="nb-NO"/>
        </w:rPr>
        <w:t xml:space="preserve">Alt. 1 </w:t>
      </w:r>
      <w:r w:rsidR="008A3BC1">
        <w:rPr>
          <w:rFonts w:ascii="Verdana" w:eastAsia="Verdana" w:hAnsi="Verdana" w:cs="Verdana"/>
          <w:sz w:val="24"/>
          <w:szCs w:val="14"/>
          <w:lang w:val="nb-NO"/>
        </w:rPr>
        <w:t xml:space="preserve">Beholder medlemskontigent </w:t>
      </w:r>
      <w:r w:rsidR="00EC077D">
        <w:rPr>
          <w:rFonts w:ascii="Verdana" w:eastAsia="Verdana" w:hAnsi="Verdana" w:cs="Verdana"/>
          <w:sz w:val="24"/>
          <w:szCs w:val="14"/>
          <w:lang w:val="nb-NO"/>
        </w:rPr>
        <w:t xml:space="preserve">på 300,- for aktive, og </w:t>
      </w:r>
      <w:r w:rsidR="00FA6362">
        <w:rPr>
          <w:rFonts w:ascii="Verdana" w:eastAsia="Verdana" w:hAnsi="Verdana" w:cs="Verdana"/>
          <w:sz w:val="24"/>
          <w:szCs w:val="14"/>
          <w:lang w:val="nb-NO"/>
        </w:rPr>
        <w:t>beholder</w:t>
      </w:r>
      <w:r w:rsidR="00EC077D">
        <w:rPr>
          <w:rFonts w:ascii="Verdana" w:eastAsia="Verdana" w:hAnsi="Verdana" w:cs="Verdana"/>
          <w:sz w:val="24"/>
          <w:szCs w:val="14"/>
          <w:lang w:val="nb-NO"/>
        </w:rPr>
        <w:t xml:space="preserve"> medlemskontigent for styremedlemmer og støttemedlemmer </w:t>
      </w:r>
      <w:r w:rsidR="00FA6362">
        <w:rPr>
          <w:rFonts w:ascii="Verdana" w:eastAsia="Verdana" w:hAnsi="Verdana" w:cs="Verdana"/>
          <w:sz w:val="24"/>
          <w:szCs w:val="14"/>
          <w:lang w:val="nb-NO"/>
        </w:rPr>
        <w:t>til 100,-.</w:t>
      </w:r>
    </w:p>
    <w:p w14:paraId="0D7CA673" w14:textId="77777777" w:rsidR="00FA6362" w:rsidRDefault="00FA6362" w:rsidP="008A3BC1">
      <w:pPr>
        <w:tabs>
          <w:tab w:val="left" w:pos="548"/>
        </w:tabs>
        <w:rPr>
          <w:rFonts w:ascii="Verdana" w:eastAsia="Verdana" w:hAnsi="Verdana" w:cs="Verdana"/>
          <w:sz w:val="24"/>
          <w:szCs w:val="14"/>
          <w:lang w:val="nb-NO"/>
        </w:rPr>
      </w:pPr>
    </w:p>
    <w:p w14:paraId="60CE5D35" w14:textId="45E635E5" w:rsidR="00FA6362" w:rsidRDefault="00A10211" w:rsidP="008A3BC1">
      <w:pPr>
        <w:tabs>
          <w:tab w:val="left" w:pos="548"/>
        </w:tabs>
        <w:rPr>
          <w:rFonts w:ascii="Verdana" w:eastAsia="Verdana" w:hAnsi="Verdana" w:cs="Verdana"/>
          <w:sz w:val="24"/>
          <w:szCs w:val="14"/>
          <w:lang w:val="nb-NO"/>
        </w:rPr>
      </w:pPr>
      <w:r>
        <w:rPr>
          <w:rFonts w:ascii="Verdana" w:eastAsia="Verdana" w:hAnsi="Verdana" w:cs="Verdana"/>
          <w:sz w:val="24"/>
          <w:szCs w:val="14"/>
          <w:lang w:val="nb-NO"/>
        </w:rPr>
        <w:t xml:space="preserve">Alt 2. </w:t>
      </w:r>
      <w:r w:rsidR="00FA6362">
        <w:rPr>
          <w:rFonts w:ascii="Verdana" w:eastAsia="Verdana" w:hAnsi="Verdana" w:cs="Verdana"/>
          <w:sz w:val="24"/>
          <w:szCs w:val="14"/>
          <w:lang w:val="nb-NO"/>
        </w:rPr>
        <w:t>Beholder medlemskontigent på 300,- for aktive, og øker medlemskontigent for styremedlemmer og støttemedlemmer til 300,-.</w:t>
      </w:r>
    </w:p>
    <w:p w14:paraId="5D95BF06" w14:textId="77777777" w:rsidR="00A10211" w:rsidRDefault="00A10211" w:rsidP="008A3BC1">
      <w:pPr>
        <w:tabs>
          <w:tab w:val="left" w:pos="548"/>
        </w:tabs>
        <w:rPr>
          <w:rFonts w:ascii="Verdana" w:eastAsia="Verdana" w:hAnsi="Verdana" w:cs="Verdana"/>
          <w:sz w:val="24"/>
          <w:szCs w:val="14"/>
          <w:lang w:val="nb-NO"/>
        </w:rPr>
      </w:pPr>
    </w:p>
    <w:p w14:paraId="07275A32" w14:textId="782DBEC4" w:rsidR="00A10211" w:rsidRPr="008A3BC1" w:rsidRDefault="00A10211" w:rsidP="008A3BC1">
      <w:pPr>
        <w:tabs>
          <w:tab w:val="left" w:pos="548"/>
        </w:tabs>
        <w:rPr>
          <w:rFonts w:ascii="Verdana" w:eastAsia="Verdana" w:hAnsi="Verdana" w:cs="Verdana"/>
          <w:sz w:val="24"/>
          <w:szCs w:val="14"/>
          <w:lang w:val="nb-NO"/>
        </w:rPr>
      </w:pPr>
      <w:r>
        <w:rPr>
          <w:rFonts w:ascii="Verdana" w:eastAsia="Verdana" w:hAnsi="Verdana" w:cs="Verdana"/>
          <w:sz w:val="24"/>
          <w:szCs w:val="14"/>
          <w:lang w:val="nb-NO"/>
        </w:rPr>
        <w:t>Vedtak: Alternat</w:t>
      </w:r>
      <w:r w:rsidR="00AC6AB4">
        <w:rPr>
          <w:rFonts w:ascii="Verdana" w:eastAsia="Verdana" w:hAnsi="Verdana" w:cs="Verdana"/>
          <w:sz w:val="24"/>
          <w:szCs w:val="14"/>
          <w:lang w:val="nb-NO"/>
        </w:rPr>
        <w:t>iv 1 godkjent</w:t>
      </w:r>
    </w:p>
    <w:p w14:paraId="51ECA41E" w14:textId="77777777" w:rsidR="00502939" w:rsidRPr="003D3C99" w:rsidRDefault="00502939" w:rsidP="00502939">
      <w:pPr>
        <w:spacing w:before="11"/>
        <w:rPr>
          <w:rFonts w:ascii="Times New Roman" w:eastAsia="Times New Roman" w:hAnsi="Times New Roman" w:cs="Times New Roman"/>
          <w:sz w:val="24"/>
          <w:szCs w:val="14"/>
          <w:lang w:val="nb-NO"/>
        </w:rPr>
      </w:pPr>
    </w:p>
    <w:p w14:paraId="7E60E730" w14:textId="0BD33638" w:rsidR="00502939" w:rsidRPr="00C9653C" w:rsidRDefault="00502939" w:rsidP="00502939">
      <w:pPr>
        <w:pStyle w:val="Listeavsnitt"/>
        <w:numPr>
          <w:ilvl w:val="0"/>
          <w:numId w:val="5"/>
        </w:numPr>
        <w:tabs>
          <w:tab w:val="left" w:pos="548"/>
        </w:tabs>
        <w:rPr>
          <w:rFonts w:ascii="Verdana" w:eastAsia="Verdana" w:hAnsi="Verdana" w:cs="Verdana"/>
          <w:sz w:val="24"/>
          <w:szCs w:val="14"/>
          <w:lang w:val="nb-NO"/>
        </w:rPr>
      </w:pPr>
      <w:r w:rsidRPr="00D24529">
        <w:rPr>
          <w:rFonts w:ascii="Verdana"/>
          <w:color w:val="00000A"/>
          <w:spacing w:val="-1"/>
          <w:sz w:val="24"/>
          <w:lang w:val="nb-NO"/>
        </w:rPr>
        <w:t>Fastsettelse</w:t>
      </w:r>
      <w:r w:rsidRPr="00D24529">
        <w:rPr>
          <w:rFonts w:ascii="Verdana"/>
          <w:color w:val="00000A"/>
          <w:sz w:val="24"/>
          <w:lang w:val="nb-NO"/>
        </w:rPr>
        <w:t xml:space="preserve"> </w:t>
      </w:r>
      <w:r w:rsidRPr="00D24529">
        <w:rPr>
          <w:rFonts w:ascii="Verdana"/>
          <w:color w:val="00000A"/>
          <w:spacing w:val="-1"/>
          <w:sz w:val="24"/>
          <w:lang w:val="nb-NO"/>
        </w:rPr>
        <w:t>av</w:t>
      </w:r>
      <w:r w:rsidRPr="00D24529">
        <w:rPr>
          <w:rFonts w:ascii="Verdana"/>
          <w:color w:val="00000A"/>
          <w:sz w:val="24"/>
          <w:lang w:val="nb-NO"/>
        </w:rPr>
        <w:t xml:space="preserve"> </w:t>
      </w:r>
      <w:r w:rsidRPr="00D24529">
        <w:rPr>
          <w:rFonts w:ascii="Verdana"/>
          <w:color w:val="00000A"/>
          <w:spacing w:val="-1"/>
          <w:sz w:val="24"/>
          <w:lang w:val="nb-NO"/>
        </w:rPr>
        <w:t>trenerhonorar</w:t>
      </w:r>
      <w:r w:rsidR="00DB6985" w:rsidRPr="00D24529">
        <w:rPr>
          <w:rFonts w:ascii="Verdana"/>
          <w:color w:val="00000A"/>
          <w:spacing w:val="-1"/>
          <w:sz w:val="24"/>
          <w:lang w:val="nb-NO"/>
        </w:rPr>
        <w:t>er, treningsavgifter, eg</w:t>
      </w:r>
      <w:r w:rsidR="0096528F">
        <w:rPr>
          <w:rFonts w:ascii="Verdana"/>
          <w:color w:val="00000A"/>
          <w:spacing w:val="-1"/>
          <w:sz w:val="24"/>
          <w:lang w:val="nb-NO"/>
        </w:rPr>
        <w:t>en</w:t>
      </w:r>
      <w:r w:rsidR="00DB6985" w:rsidRPr="00D24529">
        <w:rPr>
          <w:rFonts w:ascii="Verdana"/>
          <w:color w:val="00000A"/>
          <w:spacing w:val="-1"/>
          <w:sz w:val="24"/>
          <w:lang w:val="nb-NO"/>
        </w:rPr>
        <w:t>andeler m.m</w:t>
      </w:r>
      <w:r w:rsidR="00C9653C">
        <w:rPr>
          <w:rFonts w:ascii="Verdana"/>
          <w:color w:val="00000A"/>
          <w:spacing w:val="-1"/>
          <w:sz w:val="24"/>
          <w:lang w:val="nb-NO"/>
        </w:rPr>
        <w:t>.</w:t>
      </w:r>
    </w:p>
    <w:p w14:paraId="695858A6" w14:textId="77777777" w:rsidR="00C9653C" w:rsidRDefault="00C9653C" w:rsidP="00C9653C">
      <w:pPr>
        <w:tabs>
          <w:tab w:val="left" w:pos="548"/>
        </w:tabs>
        <w:rPr>
          <w:rFonts w:ascii="Verdana" w:eastAsia="Verdana" w:hAnsi="Verdana" w:cs="Verdana"/>
          <w:sz w:val="24"/>
          <w:szCs w:val="14"/>
          <w:lang w:val="nb-NO"/>
        </w:rPr>
      </w:pPr>
    </w:p>
    <w:p w14:paraId="798FE584" w14:textId="2EC05726" w:rsidR="00C9653C" w:rsidRPr="00C9653C" w:rsidRDefault="00691CD1" w:rsidP="00C9653C">
      <w:pPr>
        <w:tabs>
          <w:tab w:val="left" w:pos="548"/>
        </w:tabs>
        <w:rPr>
          <w:rFonts w:ascii="Verdana" w:eastAsia="Verdana" w:hAnsi="Verdana" w:cs="Verdana"/>
          <w:sz w:val="24"/>
          <w:szCs w:val="14"/>
          <w:lang w:val="nb-NO"/>
        </w:rPr>
      </w:pPr>
      <w:r>
        <w:rPr>
          <w:rFonts w:ascii="Verdana" w:eastAsia="Verdana" w:hAnsi="Verdana" w:cs="Verdana"/>
          <w:sz w:val="24"/>
          <w:szCs w:val="14"/>
          <w:lang w:val="nb-NO"/>
        </w:rPr>
        <w:t>Sak 7 u</w:t>
      </w:r>
      <w:r w:rsidR="00C9653C">
        <w:rPr>
          <w:rFonts w:ascii="Verdana" w:eastAsia="Verdana" w:hAnsi="Verdana" w:cs="Verdana"/>
          <w:sz w:val="24"/>
          <w:szCs w:val="14"/>
          <w:lang w:val="nb-NO"/>
        </w:rPr>
        <w:t>tgår ikke relevant for årsmøtet.</w:t>
      </w:r>
    </w:p>
    <w:p w14:paraId="305F91A4" w14:textId="77777777" w:rsidR="00AC6AB4" w:rsidRDefault="00AC6AB4" w:rsidP="00AC6AB4">
      <w:pPr>
        <w:tabs>
          <w:tab w:val="left" w:pos="548"/>
        </w:tabs>
        <w:rPr>
          <w:rFonts w:ascii="Verdana" w:eastAsia="Verdana" w:hAnsi="Verdana" w:cs="Verdana"/>
          <w:sz w:val="24"/>
          <w:szCs w:val="14"/>
          <w:lang w:val="nb-NO"/>
        </w:rPr>
      </w:pPr>
    </w:p>
    <w:p w14:paraId="17BAE69C" w14:textId="77777777" w:rsidR="00AC6AB4" w:rsidRPr="00AC6AB4" w:rsidRDefault="00AC6AB4" w:rsidP="00AC6AB4">
      <w:pPr>
        <w:tabs>
          <w:tab w:val="left" w:pos="548"/>
        </w:tabs>
        <w:rPr>
          <w:rFonts w:ascii="Verdana" w:eastAsia="Verdana" w:hAnsi="Verdana" w:cs="Verdana"/>
          <w:sz w:val="24"/>
          <w:szCs w:val="14"/>
          <w:lang w:val="nb-NO"/>
        </w:rPr>
      </w:pPr>
    </w:p>
    <w:p w14:paraId="669229E6" w14:textId="77777777" w:rsidR="00502939" w:rsidRPr="00D24529" w:rsidRDefault="00502939" w:rsidP="00502939">
      <w:pPr>
        <w:spacing w:before="10"/>
        <w:rPr>
          <w:rFonts w:ascii="Times New Roman" w:eastAsia="Times New Roman" w:hAnsi="Times New Roman" w:cs="Times New Roman"/>
          <w:sz w:val="24"/>
          <w:szCs w:val="14"/>
          <w:lang w:val="nb-NO"/>
        </w:rPr>
      </w:pPr>
    </w:p>
    <w:p w14:paraId="11E9EF9B" w14:textId="77777777" w:rsidR="00CF31AE" w:rsidRPr="006F556D" w:rsidRDefault="00CF31AE" w:rsidP="00CF31AE">
      <w:pPr>
        <w:tabs>
          <w:tab w:val="left" w:pos="548"/>
        </w:tabs>
        <w:ind w:right="850"/>
        <w:rPr>
          <w:rFonts w:ascii="Verdana" w:hAnsi="Verdana"/>
          <w:color w:val="00000A"/>
          <w:spacing w:val="-1"/>
          <w:sz w:val="24"/>
          <w:lang w:val="nb-NO"/>
        </w:rPr>
      </w:pPr>
    </w:p>
    <w:p w14:paraId="1ADC4D3D" w14:textId="30BE5C48" w:rsidR="00B432D4" w:rsidRPr="00700576" w:rsidRDefault="0006131E" w:rsidP="00CF31AE">
      <w:pPr>
        <w:pStyle w:val="Listeavsnitt"/>
        <w:numPr>
          <w:ilvl w:val="0"/>
          <w:numId w:val="5"/>
        </w:numPr>
        <w:tabs>
          <w:tab w:val="left" w:pos="548"/>
        </w:tabs>
        <w:ind w:right="850"/>
        <w:rPr>
          <w:rFonts w:ascii="Verdana" w:eastAsia="Verdana" w:hAnsi="Verdana" w:cs="Verdana"/>
          <w:sz w:val="24"/>
          <w:szCs w:val="14"/>
          <w:lang w:val="nb-NO"/>
        </w:rPr>
      </w:pPr>
      <w:r w:rsidRPr="0006131E">
        <w:rPr>
          <w:rFonts w:ascii="Verdana" w:hAnsi="Verdana"/>
          <w:color w:val="00000A"/>
          <w:spacing w:val="-1"/>
          <w:sz w:val="24"/>
          <w:lang w:val="nb-NO"/>
        </w:rPr>
        <w:t xml:space="preserve">Godkjenne </w:t>
      </w:r>
      <w:r w:rsidR="00CF31AE" w:rsidRPr="0006131E">
        <w:rPr>
          <w:rFonts w:ascii="Verdana" w:hAnsi="Verdana"/>
          <w:color w:val="00000A"/>
          <w:spacing w:val="-1"/>
          <w:sz w:val="24"/>
          <w:lang w:val="nb-NO"/>
        </w:rPr>
        <w:t>r</w:t>
      </w:r>
      <w:r w:rsidR="00502939" w:rsidRPr="0006131E">
        <w:rPr>
          <w:rFonts w:ascii="Verdana" w:hAnsi="Verdana"/>
          <w:color w:val="00000A"/>
          <w:spacing w:val="-1"/>
          <w:sz w:val="24"/>
          <w:lang w:val="nb-NO"/>
        </w:rPr>
        <w:t xml:space="preserve">egnskap </w:t>
      </w:r>
      <w:r w:rsidRPr="0006131E">
        <w:rPr>
          <w:rFonts w:ascii="Verdana" w:hAnsi="Verdana"/>
          <w:color w:val="00000A"/>
          <w:spacing w:val="-1"/>
          <w:sz w:val="24"/>
          <w:lang w:val="nb-NO"/>
        </w:rPr>
        <w:t>202</w:t>
      </w:r>
      <w:r w:rsidR="009B33BF">
        <w:rPr>
          <w:rFonts w:ascii="Verdana" w:hAnsi="Verdana"/>
          <w:color w:val="00000A"/>
          <w:spacing w:val="-1"/>
          <w:sz w:val="24"/>
          <w:lang w:val="nb-NO"/>
        </w:rPr>
        <w:t>5</w:t>
      </w:r>
    </w:p>
    <w:p w14:paraId="29D9EB87" w14:textId="77777777" w:rsidR="00700576" w:rsidRPr="00700576" w:rsidRDefault="00700576" w:rsidP="00700576">
      <w:pPr>
        <w:pStyle w:val="Listeavsnitt"/>
        <w:rPr>
          <w:rFonts w:ascii="Verdana" w:eastAsia="Verdana" w:hAnsi="Verdana" w:cs="Verdana"/>
          <w:sz w:val="24"/>
          <w:szCs w:val="14"/>
          <w:lang w:val="nb-NO"/>
        </w:rPr>
      </w:pPr>
    </w:p>
    <w:p w14:paraId="1BC6849B" w14:textId="080CB98B" w:rsidR="00700576" w:rsidRDefault="00700576" w:rsidP="00700576">
      <w:pPr>
        <w:pStyle w:val="Listeavsnitt"/>
        <w:numPr>
          <w:ilvl w:val="0"/>
          <w:numId w:val="20"/>
        </w:num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 xml:space="preserve">Regnskap </w:t>
      </w:r>
    </w:p>
    <w:p w14:paraId="1DFA6DD8" w14:textId="159C95B0" w:rsidR="00706AED" w:rsidRPr="00706AED" w:rsidRDefault="00706AED" w:rsidP="00706AED">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Regnskapet ble gjennomgått. Ingen poster som avviker stort fra budsjett 202</w:t>
      </w:r>
      <w:r w:rsidR="00881BB2">
        <w:rPr>
          <w:rFonts w:ascii="Verdana" w:eastAsia="Verdana" w:hAnsi="Verdana" w:cs="Verdana"/>
          <w:sz w:val="24"/>
          <w:szCs w:val="14"/>
          <w:lang w:val="nb-NO"/>
        </w:rPr>
        <w:t>5</w:t>
      </w:r>
      <w:r>
        <w:rPr>
          <w:rFonts w:ascii="Verdana" w:eastAsia="Verdana" w:hAnsi="Verdana" w:cs="Verdana"/>
          <w:sz w:val="24"/>
          <w:szCs w:val="14"/>
          <w:lang w:val="nb-NO"/>
        </w:rPr>
        <w:t>.</w:t>
      </w:r>
      <w:r w:rsidR="00114ABE">
        <w:rPr>
          <w:rFonts w:ascii="Verdana" w:eastAsia="Verdana" w:hAnsi="Verdana" w:cs="Verdana"/>
          <w:sz w:val="24"/>
          <w:szCs w:val="14"/>
          <w:lang w:val="nb-NO"/>
        </w:rPr>
        <w:t xml:space="preserve"> Vi går i overskudd på </w:t>
      </w:r>
      <w:r w:rsidR="006D2E6D">
        <w:rPr>
          <w:rFonts w:ascii="Verdana" w:eastAsia="Verdana" w:hAnsi="Verdana" w:cs="Verdana"/>
          <w:sz w:val="24"/>
          <w:szCs w:val="14"/>
          <w:lang w:val="nb-NO"/>
        </w:rPr>
        <w:t>258.889</w:t>
      </w:r>
      <w:r w:rsidR="00114ABE">
        <w:rPr>
          <w:rFonts w:ascii="Verdana" w:eastAsia="Verdana" w:hAnsi="Verdana" w:cs="Verdana"/>
          <w:sz w:val="24"/>
          <w:szCs w:val="14"/>
          <w:lang w:val="nb-NO"/>
        </w:rPr>
        <w:t>,-.</w:t>
      </w:r>
    </w:p>
    <w:p w14:paraId="6B36BBFF" w14:textId="4BFE8267" w:rsidR="00700576" w:rsidRDefault="00700576" w:rsidP="00700576">
      <w:pPr>
        <w:pStyle w:val="Listeavsnitt"/>
        <w:numPr>
          <w:ilvl w:val="0"/>
          <w:numId w:val="20"/>
        </w:num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Balanse</w:t>
      </w:r>
    </w:p>
    <w:p w14:paraId="031E53E7" w14:textId="23DC26B8" w:rsidR="00706AED" w:rsidRPr="00706AED" w:rsidRDefault="00706AED" w:rsidP="00706AED">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 xml:space="preserve">Balansen viser et </w:t>
      </w:r>
      <w:r w:rsidR="00001829">
        <w:rPr>
          <w:rFonts w:ascii="Verdana" w:eastAsia="Verdana" w:hAnsi="Verdana" w:cs="Verdana"/>
          <w:sz w:val="24"/>
          <w:szCs w:val="14"/>
          <w:lang w:val="nb-NO"/>
        </w:rPr>
        <w:t>solid</w:t>
      </w:r>
      <w:r>
        <w:rPr>
          <w:rFonts w:ascii="Verdana" w:eastAsia="Verdana" w:hAnsi="Verdana" w:cs="Verdana"/>
          <w:sz w:val="24"/>
          <w:szCs w:val="14"/>
          <w:lang w:val="nb-NO"/>
        </w:rPr>
        <w:t xml:space="preserve"> overskudd. </w:t>
      </w:r>
      <w:r w:rsidR="00B54522">
        <w:rPr>
          <w:rFonts w:ascii="Verdana" w:eastAsia="Verdana" w:hAnsi="Verdana" w:cs="Verdana"/>
          <w:sz w:val="24"/>
          <w:szCs w:val="14"/>
          <w:lang w:val="nb-NO"/>
        </w:rPr>
        <w:t>Styret</w:t>
      </w:r>
      <w:r>
        <w:rPr>
          <w:rFonts w:ascii="Verdana" w:eastAsia="Verdana" w:hAnsi="Verdana" w:cs="Verdana"/>
          <w:sz w:val="24"/>
          <w:szCs w:val="14"/>
          <w:lang w:val="nb-NO"/>
        </w:rPr>
        <w:t xml:space="preserve"> har mulighet til å sette i gang flere aktiv</w:t>
      </w:r>
      <w:r w:rsidR="00691CD1">
        <w:rPr>
          <w:rFonts w:ascii="Verdana" w:eastAsia="Verdana" w:hAnsi="Verdana" w:cs="Verdana"/>
          <w:sz w:val="24"/>
          <w:szCs w:val="14"/>
          <w:lang w:val="nb-NO"/>
        </w:rPr>
        <w:t>i</w:t>
      </w:r>
      <w:r>
        <w:rPr>
          <w:rFonts w:ascii="Verdana" w:eastAsia="Verdana" w:hAnsi="Verdana" w:cs="Verdana"/>
          <w:sz w:val="24"/>
          <w:szCs w:val="14"/>
          <w:lang w:val="nb-NO"/>
        </w:rPr>
        <w:t>teter</w:t>
      </w:r>
      <w:r w:rsidR="00B54522">
        <w:rPr>
          <w:rFonts w:ascii="Verdana" w:eastAsia="Verdana" w:hAnsi="Verdana" w:cs="Verdana"/>
          <w:sz w:val="24"/>
          <w:szCs w:val="14"/>
          <w:lang w:val="nb-NO"/>
        </w:rPr>
        <w:t xml:space="preserve"> for utøverne</w:t>
      </w:r>
      <w:r>
        <w:rPr>
          <w:rFonts w:ascii="Verdana" w:eastAsia="Verdana" w:hAnsi="Verdana" w:cs="Verdana"/>
          <w:sz w:val="24"/>
          <w:szCs w:val="14"/>
          <w:lang w:val="nb-NO"/>
        </w:rPr>
        <w:t xml:space="preserve">. </w:t>
      </w:r>
    </w:p>
    <w:p w14:paraId="7DDD9769" w14:textId="4CB91B48" w:rsidR="00700576" w:rsidRDefault="004A53B3" w:rsidP="00700576">
      <w:pPr>
        <w:pStyle w:val="Listeavsnitt"/>
        <w:numPr>
          <w:ilvl w:val="0"/>
          <w:numId w:val="20"/>
        </w:num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Kontrollutvalgets</w:t>
      </w:r>
      <w:r w:rsidR="00700576">
        <w:rPr>
          <w:rFonts w:ascii="Verdana" w:eastAsia="Verdana" w:hAnsi="Verdana" w:cs="Verdana"/>
          <w:sz w:val="24"/>
          <w:szCs w:val="14"/>
          <w:lang w:val="nb-NO"/>
        </w:rPr>
        <w:t xml:space="preserve"> beretning</w:t>
      </w:r>
    </w:p>
    <w:p w14:paraId="26FF1968" w14:textId="4511D3A9" w:rsidR="00C9653C" w:rsidRDefault="00706AED" w:rsidP="00C9653C">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Kontrollutvalget har gjennomgått regnskap.</w:t>
      </w:r>
    </w:p>
    <w:p w14:paraId="159947B6" w14:textId="77777777" w:rsidR="008B437A" w:rsidRPr="008B437A" w:rsidRDefault="008B437A" w:rsidP="008B437A">
      <w:pPr>
        <w:tabs>
          <w:tab w:val="left" w:pos="548"/>
        </w:tabs>
        <w:ind w:right="850"/>
        <w:rPr>
          <w:rFonts w:ascii="Verdana" w:eastAsia="Verdana" w:hAnsi="Verdana" w:cs="Verdana"/>
          <w:sz w:val="24"/>
          <w:szCs w:val="14"/>
          <w:lang w:val="nb-NO"/>
        </w:rPr>
      </w:pPr>
      <w:r w:rsidRPr="008B437A">
        <w:rPr>
          <w:rFonts w:ascii="Verdana" w:eastAsia="Verdana" w:hAnsi="Verdana" w:cs="Verdana"/>
          <w:sz w:val="24"/>
          <w:szCs w:val="14"/>
          <w:lang w:val="nb-NO"/>
        </w:rPr>
        <w:t>Kontrollkomiteen har utført følgende arbeid:</w:t>
      </w:r>
    </w:p>
    <w:p w14:paraId="3460CFD5" w14:textId="77777777" w:rsidR="008B437A" w:rsidRPr="008B437A" w:rsidRDefault="008B437A" w:rsidP="008B437A">
      <w:pPr>
        <w:tabs>
          <w:tab w:val="left" w:pos="548"/>
        </w:tabs>
        <w:ind w:right="850"/>
        <w:rPr>
          <w:rFonts w:ascii="Verdana" w:eastAsia="Verdana" w:hAnsi="Verdana" w:cs="Verdana"/>
          <w:sz w:val="24"/>
          <w:szCs w:val="14"/>
          <w:lang w:val="nb-NO"/>
        </w:rPr>
      </w:pPr>
    </w:p>
    <w:p w14:paraId="0111F97F"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Vi har gjennomgått protokoll fra fjorårets årsmøte, protokoller fra siste års styremøter, styrets årsberetning (årsmelding) og årsregnskap for 2025. Vi har gjennom året kommet med innspill til forbedring og jevnlig fulgt opp styret i KSSK.</w:t>
      </w:r>
    </w:p>
    <w:p w14:paraId="299D2BD2"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0DA6D0FD"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Regnskapet viser et overskudd på 258888 kroner, og ved årsavslutning 2025 økes den frie egenkapitalen tilsvarende.</w:t>
      </w:r>
    </w:p>
    <w:p w14:paraId="53AC33A4"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104605D7"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Kontrollutvalget har følgende merknader til forvaltningen av KSSK:</w:t>
      </w:r>
    </w:p>
    <w:p w14:paraId="695AD06F"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5BFB2F87"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-Styret i KSSK har avholdt fem styremøter inneværende år, og kontrollkomiteen har mottatt protokoll fra møtene.</w:t>
      </w:r>
    </w:p>
    <w:p w14:paraId="4E5B3BE3"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1D15583F"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-Klubben har kurset nok dommere på svømmesiden, det er bra.</w:t>
      </w:r>
    </w:p>
    <w:p w14:paraId="56E72820"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7CFB3926"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-KSSK har gjennomført sitt store årlige arrangement og viktige inntektskilde, KSSK open.</w:t>
      </w:r>
    </w:p>
    <w:p w14:paraId="4CCC6BBA"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594DA166"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-Klubben rekrutterer fortsatt mange medlemmer til svømmeskolen, og har fått utvidet tilbudet igjen når bassenget på Sirkelen ble gjenåpnet.</w:t>
      </w:r>
    </w:p>
    <w:p w14:paraId="1235B64D"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319F5F32"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-Klubben har fått regnskapsprogram, noe som forenkler og gjør regnskapet mer oversiktlig.</w:t>
      </w:r>
    </w:p>
    <w:p w14:paraId="4A13D5FC"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7604EFB2"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-Klubbens organisasjonsplan er et levende dokument som jevnlig krever oppdatering og revidering. Kontrollkomiteen kan ikke se at det er blitt gjort de to siste årene, og er nå ikke i samsvar med klubbens drift. Oppfordrer styret til å revidere denne.</w:t>
      </w:r>
    </w:p>
    <w:p w14:paraId="366C86FC"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7C834D2E"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 xml:space="preserve">-Hjemmesiden er ikke oppdatert tilstrekkelig og inneholder feilaktig </w:t>
      </w:r>
      <w:r w:rsidRPr="008B437A">
        <w:rPr>
          <w:rFonts w:ascii="Verdana" w:eastAsia="Verdana" w:hAnsi="Verdana" w:cs="Verdana"/>
          <w:i/>
          <w:iCs/>
          <w:sz w:val="24"/>
          <w:szCs w:val="14"/>
          <w:lang w:val="nb-NO"/>
        </w:rPr>
        <w:lastRenderedPageBreak/>
        <w:t>informasjon (f.eks. egenandeler v. reise, kontaktinformasjon, informasjon om klubbklær mm.)</w:t>
      </w:r>
    </w:p>
    <w:p w14:paraId="5434E388"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0C09C222" w14:textId="77777777"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-1. februar fikk klubben tilsendt en e-post fra Rogaland idrettskrets, med anbefaling om å vedta ny lovgivning for idrettslag førstkommende styremøte. Det finnes ingen dokumentasjon som kontrollkomiteen har mottatt som viser at anbefalingen er blitt fulgt opp.</w:t>
      </w:r>
    </w:p>
    <w:p w14:paraId="6D695124" w14:textId="77777777" w:rsidR="008B437A" w:rsidRPr="008B437A" w:rsidRDefault="008B437A" w:rsidP="008B437A">
      <w:pPr>
        <w:tabs>
          <w:tab w:val="left" w:pos="548"/>
        </w:tabs>
        <w:ind w:right="850"/>
        <w:rPr>
          <w:rFonts w:ascii="Verdana" w:eastAsia="Verdana" w:hAnsi="Verdana" w:cs="Verdana"/>
          <w:i/>
          <w:iCs/>
          <w:sz w:val="24"/>
          <w:szCs w:val="14"/>
          <w:lang w:val="nb-NO"/>
        </w:rPr>
      </w:pPr>
    </w:p>
    <w:p w14:paraId="33F21200" w14:textId="7C5AB428" w:rsidR="008B437A" w:rsidRPr="008B437A" w:rsidRDefault="008B437A" w:rsidP="008B437A">
      <w:pPr>
        <w:tabs>
          <w:tab w:val="left" w:pos="548"/>
        </w:tabs>
        <w:ind w:right="850"/>
        <w:rPr>
          <w:rFonts w:ascii="Verdana" w:eastAsia="Verdana" w:hAnsi="Verdana" w:cs="Verdana"/>
          <w:i/>
          <w:iCs/>
          <w:sz w:val="24"/>
          <w:szCs w:val="14"/>
          <w:lang w:val="nb-NO"/>
        </w:rPr>
      </w:pPr>
      <w:r w:rsidRPr="008B437A">
        <w:rPr>
          <w:rFonts w:ascii="Verdana" w:eastAsia="Verdana" w:hAnsi="Verdana" w:cs="Verdana"/>
          <w:i/>
          <w:iCs/>
          <w:sz w:val="24"/>
          <w:szCs w:val="14"/>
          <w:lang w:val="nb-NO"/>
        </w:rPr>
        <w:t>-Styret bør følge opp vedtak fra årsmøte 2025 om å finne nye medlemmer til valgkomite.</w:t>
      </w:r>
    </w:p>
    <w:p w14:paraId="728D5D4B" w14:textId="77777777" w:rsidR="00706AED" w:rsidRDefault="00706AED" w:rsidP="00C9653C">
      <w:pPr>
        <w:tabs>
          <w:tab w:val="left" w:pos="548"/>
        </w:tabs>
        <w:ind w:right="850"/>
        <w:rPr>
          <w:rFonts w:ascii="Verdana" w:eastAsia="Verdana" w:hAnsi="Verdana" w:cs="Verdana"/>
          <w:sz w:val="24"/>
          <w:szCs w:val="14"/>
          <w:lang w:val="nb-NO"/>
        </w:rPr>
      </w:pPr>
    </w:p>
    <w:p w14:paraId="3E817170" w14:textId="670CFE34" w:rsidR="00706AED" w:rsidRPr="00C9653C" w:rsidRDefault="00114ABE" w:rsidP="00C9653C">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Vedtak: Årsmøtet godkjenner regnskapet.</w:t>
      </w:r>
    </w:p>
    <w:p w14:paraId="108BEB77" w14:textId="77777777" w:rsidR="00B432D4" w:rsidRPr="00B432D4" w:rsidRDefault="00B432D4" w:rsidP="00B432D4">
      <w:pPr>
        <w:pStyle w:val="Listeavsnitt"/>
        <w:rPr>
          <w:rFonts w:ascii="Verdana" w:hAnsi="Verdana"/>
          <w:color w:val="00000A"/>
          <w:spacing w:val="-1"/>
          <w:sz w:val="24"/>
          <w:lang w:val="nb-NO"/>
        </w:rPr>
      </w:pPr>
    </w:p>
    <w:p w14:paraId="5699C940" w14:textId="2062DD52" w:rsidR="00502939" w:rsidRPr="000428FE" w:rsidRDefault="00B432D4" w:rsidP="00CF31AE">
      <w:pPr>
        <w:pStyle w:val="Listeavsnitt"/>
        <w:numPr>
          <w:ilvl w:val="0"/>
          <w:numId w:val="5"/>
        </w:numPr>
        <w:tabs>
          <w:tab w:val="left" w:pos="548"/>
        </w:tabs>
        <w:ind w:right="850"/>
        <w:rPr>
          <w:rFonts w:ascii="Verdana" w:eastAsia="Verdana" w:hAnsi="Verdana" w:cs="Verdana"/>
          <w:sz w:val="24"/>
          <w:szCs w:val="14"/>
          <w:lang w:val="nb-NO"/>
        </w:rPr>
      </w:pPr>
      <w:r>
        <w:rPr>
          <w:rFonts w:ascii="Verdana" w:hAnsi="Verdana"/>
          <w:color w:val="00000A"/>
          <w:spacing w:val="-1"/>
          <w:sz w:val="24"/>
          <w:lang w:val="nb-NO"/>
        </w:rPr>
        <w:t>V</w:t>
      </w:r>
      <w:r w:rsidR="0006131E" w:rsidRPr="0006131E">
        <w:rPr>
          <w:rFonts w:ascii="Verdana" w:hAnsi="Verdana"/>
          <w:color w:val="00000A"/>
          <w:spacing w:val="-1"/>
          <w:sz w:val="24"/>
          <w:lang w:val="nb-NO"/>
        </w:rPr>
        <w:t xml:space="preserve">edta </w:t>
      </w:r>
      <w:r w:rsidR="00502939" w:rsidRPr="0006131E">
        <w:rPr>
          <w:rFonts w:ascii="Verdana" w:hAnsi="Verdana"/>
          <w:color w:val="00000A"/>
          <w:spacing w:val="-1"/>
          <w:sz w:val="24"/>
          <w:lang w:val="nb-NO"/>
        </w:rPr>
        <w:t>budsjett</w:t>
      </w:r>
      <w:r w:rsidR="0006131E" w:rsidRPr="0006131E">
        <w:rPr>
          <w:rFonts w:ascii="Verdana" w:hAnsi="Verdana"/>
          <w:color w:val="00000A"/>
          <w:spacing w:val="-1"/>
          <w:sz w:val="24"/>
          <w:lang w:val="nb-NO"/>
        </w:rPr>
        <w:t xml:space="preserve"> 202</w:t>
      </w:r>
      <w:r w:rsidR="00E61B6C">
        <w:rPr>
          <w:rFonts w:ascii="Verdana" w:hAnsi="Verdana"/>
          <w:color w:val="00000A"/>
          <w:spacing w:val="-1"/>
          <w:sz w:val="24"/>
          <w:lang w:val="nb-NO"/>
        </w:rPr>
        <w:t>6</w:t>
      </w:r>
    </w:p>
    <w:p w14:paraId="43A0C2F8" w14:textId="77777777" w:rsidR="000428FE" w:rsidRDefault="000428FE" w:rsidP="000428FE">
      <w:pPr>
        <w:tabs>
          <w:tab w:val="left" w:pos="548"/>
        </w:tabs>
        <w:ind w:right="850"/>
        <w:rPr>
          <w:rFonts w:ascii="Verdana" w:eastAsia="Verdana" w:hAnsi="Verdana" w:cs="Verdana"/>
          <w:sz w:val="24"/>
          <w:szCs w:val="14"/>
          <w:lang w:val="nb-NO"/>
        </w:rPr>
      </w:pPr>
    </w:p>
    <w:p w14:paraId="3C77E793" w14:textId="2EFBDDF7" w:rsidR="000652D5" w:rsidRDefault="004B32D3" w:rsidP="000428FE">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 xml:space="preserve">Budsjettet ble </w:t>
      </w:r>
      <w:r w:rsidR="00EF6666">
        <w:rPr>
          <w:rFonts w:ascii="Verdana" w:eastAsia="Verdana" w:hAnsi="Verdana" w:cs="Verdana"/>
          <w:sz w:val="24"/>
          <w:szCs w:val="14"/>
          <w:lang w:val="nb-NO"/>
        </w:rPr>
        <w:t xml:space="preserve">gjennomgått. </w:t>
      </w:r>
      <w:r w:rsidR="0096528F">
        <w:rPr>
          <w:rFonts w:ascii="Verdana" w:eastAsia="Verdana" w:hAnsi="Verdana" w:cs="Verdana"/>
          <w:sz w:val="24"/>
          <w:szCs w:val="14"/>
          <w:lang w:val="nb-NO"/>
        </w:rPr>
        <w:t xml:space="preserve">Resultat på </w:t>
      </w:r>
      <w:r w:rsidR="0068754E">
        <w:rPr>
          <w:rFonts w:ascii="Verdana" w:eastAsia="Verdana" w:hAnsi="Verdana" w:cs="Verdana"/>
          <w:sz w:val="24"/>
          <w:szCs w:val="14"/>
          <w:lang w:val="nb-NO"/>
        </w:rPr>
        <w:t>25.000</w:t>
      </w:r>
      <w:r w:rsidR="0096528F">
        <w:rPr>
          <w:rFonts w:ascii="Verdana" w:eastAsia="Verdana" w:hAnsi="Verdana" w:cs="Verdana"/>
          <w:sz w:val="24"/>
          <w:szCs w:val="14"/>
          <w:lang w:val="nb-NO"/>
        </w:rPr>
        <w:t>,-.</w:t>
      </w:r>
      <w:r w:rsidR="00E60AA0">
        <w:rPr>
          <w:rFonts w:ascii="Verdana" w:eastAsia="Verdana" w:hAnsi="Verdana" w:cs="Verdana"/>
          <w:sz w:val="24"/>
          <w:szCs w:val="14"/>
          <w:lang w:val="nb-NO"/>
        </w:rPr>
        <w:t xml:space="preserve"> </w:t>
      </w:r>
    </w:p>
    <w:p w14:paraId="47ABFCB5" w14:textId="6B01BB36" w:rsidR="000428FE" w:rsidRDefault="002C519B" w:rsidP="000428FE">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Kommentar: Potensial for å få inn mer spons</w:t>
      </w:r>
      <w:r w:rsidR="00493215">
        <w:rPr>
          <w:rFonts w:ascii="Verdana" w:eastAsia="Verdana" w:hAnsi="Verdana" w:cs="Verdana"/>
          <w:sz w:val="24"/>
          <w:szCs w:val="14"/>
          <w:lang w:val="nb-NO"/>
        </w:rPr>
        <w:t xml:space="preserve">orinntekter. </w:t>
      </w:r>
    </w:p>
    <w:p w14:paraId="6BA12485" w14:textId="77777777" w:rsidR="00493215" w:rsidRDefault="00493215" w:rsidP="000428FE">
      <w:pPr>
        <w:tabs>
          <w:tab w:val="left" w:pos="548"/>
        </w:tabs>
        <w:ind w:right="850"/>
        <w:rPr>
          <w:rFonts w:ascii="Verdana" w:eastAsia="Verdana" w:hAnsi="Verdana" w:cs="Verdana"/>
          <w:sz w:val="24"/>
          <w:szCs w:val="14"/>
          <w:lang w:val="nb-NO"/>
        </w:rPr>
      </w:pPr>
    </w:p>
    <w:p w14:paraId="29EFAED4" w14:textId="77CC1CD3" w:rsidR="00493215" w:rsidRPr="000428FE" w:rsidRDefault="00493215" w:rsidP="000428FE">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 xml:space="preserve">Vedtak: </w:t>
      </w:r>
      <w:r w:rsidR="00663DEA">
        <w:rPr>
          <w:rFonts w:ascii="Verdana" w:eastAsia="Verdana" w:hAnsi="Verdana" w:cs="Verdana"/>
          <w:sz w:val="24"/>
          <w:szCs w:val="14"/>
          <w:lang w:val="nb-NO"/>
        </w:rPr>
        <w:t>Å</w:t>
      </w:r>
      <w:r>
        <w:rPr>
          <w:rFonts w:ascii="Verdana" w:eastAsia="Verdana" w:hAnsi="Verdana" w:cs="Verdana"/>
          <w:sz w:val="24"/>
          <w:szCs w:val="14"/>
          <w:lang w:val="nb-NO"/>
        </w:rPr>
        <w:t>rsmøtet godkjenner budsjettet</w:t>
      </w:r>
      <w:r w:rsidR="00312B8D">
        <w:rPr>
          <w:rFonts w:ascii="Verdana" w:eastAsia="Verdana" w:hAnsi="Verdana" w:cs="Verdana"/>
          <w:sz w:val="24"/>
          <w:szCs w:val="14"/>
          <w:lang w:val="nb-NO"/>
        </w:rPr>
        <w:t>?</w:t>
      </w:r>
    </w:p>
    <w:p w14:paraId="7A3C818C" w14:textId="77777777" w:rsidR="004435A9" w:rsidRPr="004435A9" w:rsidRDefault="004435A9" w:rsidP="004435A9">
      <w:pPr>
        <w:pStyle w:val="Listeavsnitt"/>
        <w:rPr>
          <w:rFonts w:ascii="Verdana" w:eastAsia="Verdana" w:hAnsi="Verdana" w:cs="Verdana"/>
          <w:sz w:val="24"/>
          <w:szCs w:val="14"/>
          <w:lang w:val="nb-NO"/>
        </w:rPr>
      </w:pPr>
    </w:p>
    <w:p w14:paraId="5FEFDCE8" w14:textId="3907C630" w:rsidR="00663DEA" w:rsidRDefault="004435A9" w:rsidP="00737035">
      <w:pPr>
        <w:pStyle w:val="Listeavsnitt"/>
        <w:numPr>
          <w:ilvl w:val="0"/>
          <w:numId w:val="5"/>
        </w:num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Behandle kontrollutvalgets beretning</w:t>
      </w:r>
      <w:r w:rsidR="00663DEA">
        <w:rPr>
          <w:rFonts w:ascii="Verdana" w:eastAsia="Verdana" w:hAnsi="Verdana" w:cs="Verdana"/>
          <w:sz w:val="24"/>
          <w:szCs w:val="14"/>
          <w:lang w:val="nb-NO"/>
        </w:rPr>
        <w:t>.</w:t>
      </w:r>
      <w:r w:rsidR="002D6A68">
        <w:rPr>
          <w:rFonts w:ascii="Verdana" w:eastAsia="Verdana" w:hAnsi="Verdana" w:cs="Verdana"/>
          <w:sz w:val="24"/>
          <w:szCs w:val="14"/>
          <w:lang w:val="nb-NO"/>
        </w:rPr>
        <w:t xml:space="preserve"> </w:t>
      </w:r>
    </w:p>
    <w:p w14:paraId="363F6A57" w14:textId="77777777" w:rsidR="00663DEA" w:rsidRDefault="00663DEA" w:rsidP="00663DEA">
      <w:pPr>
        <w:tabs>
          <w:tab w:val="left" w:pos="548"/>
        </w:tabs>
        <w:ind w:right="850"/>
        <w:rPr>
          <w:rFonts w:ascii="Verdana" w:eastAsia="Verdana" w:hAnsi="Verdana" w:cs="Verdana"/>
          <w:sz w:val="24"/>
          <w:szCs w:val="14"/>
          <w:lang w:val="nb-NO"/>
        </w:rPr>
      </w:pPr>
    </w:p>
    <w:p w14:paraId="3F106CAC" w14:textId="77777777" w:rsidR="002D6A68" w:rsidRDefault="001E08BB" w:rsidP="00663DEA">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Anbefalinger</w:t>
      </w:r>
      <w:r w:rsidR="00ED3AC5">
        <w:rPr>
          <w:rFonts w:ascii="Verdana" w:eastAsia="Verdana" w:hAnsi="Verdana" w:cs="Verdana"/>
          <w:sz w:val="24"/>
          <w:szCs w:val="14"/>
          <w:lang w:val="nb-NO"/>
        </w:rPr>
        <w:t>: Budsjett og regnskap bør følges opp gjennom året</w:t>
      </w:r>
      <w:r w:rsidR="002D6A68">
        <w:rPr>
          <w:rFonts w:ascii="Verdana" w:eastAsia="Verdana" w:hAnsi="Verdana" w:cs="Verdana"/>
          <w:sz w:val="24"/>
          <w:szCs w:val="14"/>
          <w:lang w:val="nb-NO"/>
        </w:rPr>
        <w:t>, minimum hvert kvartal.</w:t>
      </w:r>
    </w:p>
    <w:p w14:paraId="1A314B2B" w14:textId="77777777" w:rsidR="002A2A35" w:rsidRDefault="002A2A35" w:rsidP="00663DEA">
      <w:pPr>
        <w:tabs>
          <w:tab w:val="left" w:pos="548"/>
        </w:tabs>
        <w:ind w:right="850"/>
        <w:rPr>
          <w:rFonts w:ascii="Verdana" w:eastAsia="Verdana" w:hAnsi="Verdana" w:cs="Verdana"/>
          <w:sz w:val="24"/>
          <w:szCs w:val="14"/>
          <w:lang w:val="nb-NO"/>
        </w:rPr>
      </w:pPr>
    </w:p>
    <w:p w14:paraId="2939A847" w14:textId="13E86F15" w:rsidR="00737035" w:rsidRPr="00663DEA" w:rsidRDefault="002A2A35" w:rsidP="00663DEA">
      <w:pPr>
        <w:tabs>
          <w:tab w:val="left" w:pos="548"/>
        </w:tabs>
        <w:ind w:right="850"/>
        <w:rPr>
          <w:rFonts w:ascii="Verdana" w:eastAsia="Verdana" w:hAnsi="Verdana" w:cs="Verdana"/>
          <w:sz w:val="24"/>
          <w:szCs w:val="14"/>
          <w:lang w:val="nb-NO"/>
        </w:rPr>
      </w:pPr>
      <w:r>
        <w:rPr>
          <w:rFonts w:ascii="Verdana" w:eastAsia="Verdana" w:hAnsi="Verdana" w:cs="Verdana"/>
          <w:sz w:val="24"/>
          <w:szCs w:val="14"/>
          <w:lang w:val="nb-NO"/>
        </w:rPr>
        <w:t>Vedtak: Tas til etteretning.</w:t>
      </w:r>
    </w:p>
    <w:p w14:paraId="67D4702D" w14:textId="77777777" w:rsidR="00BF0DAF" w:rsidRPr="0006131E" w:rsidRDefault="00BF0DAF" w:rsidP="00BF0DAF">
      <w:pPr>
        <w:pStyle w:val="Listeavsnitt"/>
        <w:rPr>
          <w:rFonts w:ascii="Verdana" w:eastAsia="Verdana" w:hAnsi="Verdana" w:cs="Verdana"/>
          <w:sz w:val="24"/>
          <w:szCs w:val="14"/>
          <w:lang w:val="nb-NO"/>
        </w:rPr>
      </w:pPr>
    </w:p>
    <w:p w14:paraId="47ED0D56" w14:textId="77777777" w:rsidR="002C7229" w:rsidRDefault="00CF31AE" w:rsidP="002C7229">
      <w:pPr>
        <w:pStyle w:val="Listeavsnitt"/>
        <w:numPr>
          <w:ilvl w:val="0"/>
          <w:numId w:val="5"/>
        </w:numPr>
        <w:tabs>
          <w:tab w:val="left" w:pos="548"/>
        </w:tabs>
        <w:ind w:right="850"/>
        <w:rPr>
          <w:rFonts w:ascii="Verdana" w:hAnsi="Verdana"/>
          <w:color w:val="00000A"/>
          <w:spacing w:val="-1"/>
          <w:sz w:val="24"/>
          <w:lang w:val="nb-NO"/>
        </w:rPr>
      </w:pPr>
      <w:r w:rsidRPr="00624CCA">
        <w:rPr>
          <w:rFonts w:ascii="Verdana" w:hAnsi="Verdana"/>
          <w:color w:val="00000A"/>
          <w:spacing w:val="-1"/>
          <w:sz w:val="24"/>
          <w:lang w:val="nb-NO"/>
        </w:rPr>
        <w:t>Behandle i</w:t>
      </w:r>
      <w:r w:rsidR="00502939" w:rsidRPr="00624CCA">
        <w:rPr>
          <w:rFonts w:ascii="Verdana" w:hAnsi="Verdana"/>
          <w:color w:val="00000A"/>
          <w:spacing w:val="-1"/>
          <w:sz w:val="24"/>
          <w:lang w:val="nb-NO"/>
        </w:rPr>
        <w:t>nnkomne forslag</w:t>
      </w:r>
      <w:r w:rsidRPr="00624CCA">
        <w:rPr>
          <w:rFonts w:ascii="Verdana" w:hAnsi="Verdana"/>
          <w:color w:val="00000A"/>
          <w:spacing w:val="-1"/>
          <w:sz w:val="24"/>
          <w:lang w:val="nb-NO"/>
        </w:rPr>
        <w:t xml:space="preserve"> og saker</w:t>
      </w:r>
    </w:p>
    <w:p w14:paraId="59F5F163" w14:textId="77777777" w:rsidR="002A2A35" w:rsidRDefault="002A2A35" w:rsidP="002A2A35">
      <w:pPr>
        <w:tabs>
          <w:tab w:val="left" w:pos="548"/>
        </w:tabs>
        <w:ind w:right="850"/>
        <w:rPr>
          <w:rFonts w:ascii="Verdana" w:hAnsi="Verdana"/>
          <w:color w:val="00000A"/>
          <w:spacing w:val="-1"/>
          <w:sz w:val="24"/>
          <w:lang w:val="nb-NO"/>
        </w:rPr>
      </w:pPr>
    </w:p>
    <w:p w14:paraId="19088150" w14:textId="4EF55CB7" w:rsidR="002A2A35" w:rsidRPr="002A2A35" w:rsidRDefault="002A2A35" w:rsidP="002A2A35">
      <w:pPr>
        <w:tabs>
          <w:tab w:val="left" w:pos="548"/>
        </w:tabs>
        <w:ind w:right="850"/>
        <w:rPr>
          <w:rFonts w:ascii="Verdana" w:hAnsi="Verdana"/>
          <w:color w:val="00000A"/>
          <w:spacing w:val="-1"/>
          <w:sz w:val="24"/>
          <w:lang w:val="nb-NO"/>
        </w:rPr>
      </w:pPr>
      <w:r>
        <w:rPr>
          <w:rFonts w:ascii="Verdana" w:hAnsi="Verdana"/>
          <w:color w:val="00000A"/>
          <w:spacing w:val="-1"/>
          <w:sz w:val="24"/>
          <w:lang w:val="nb-NO"/>
        </w:rPr>
        <w:t>Ingen forslag kommet inn.</w:t>
      </w:r>
    </w:p>
    <w:p w14:paraId="6C256E70" w14:textId="77777777" w:rsidR="002C7229" w:rsidRPr="00522FC3" w:rsidRDefault="002C7229" w:rsidP="002C7229">
      <w:pPr>
        <w:pStyle w:val="Listeavsnitt"/>
        <w:rPr>
          <w:rFonts w:ascii="Verdana"/>
          <w:color w:val="00000A"/>
          <w:spacing w:val="-2"/>
          <w:sz w:val="24"/>
          <w:lang w:val="nb-NO"/>
        </w:rPr>
      </w:pPr>
    </w:p>
    <w:p w14:paraId="730AA27D" w14:textId="5346864D" w:rsidR="002C7229" w:rsidRPr="002A2A35" w:rsidRDefault="00CF31AE" w:rsidP="002C7229">
      <w:pPr>
        <w:pStyle w:val="Listeavsnitt"/>
        <w:numPr>
          <w:ilvl w:val="0"/>
          <w:numId w:val="5"/>
        </w:numPr>
        <w:tabs>
          <w:tab w:val="left" w:pos="548"/>
        </w:tabs>
        <w:ind w:right="850"/>
        <w:rPr>
          <w:rFonts w:ascii="Verdana" w:hAnsi="Verdana"/>
          <w:color w:val="00000A"/>
          <w:spacing w:val="-1"/>
          <w:sz w:val="24"/>
          <w:lang w:val="nb-NO"/>
        </w:rPr>
      </w:pPr>
      <w:r w:rsidRPr="00C907EB">
        <w:rPr>
          <w:rFonts w:ascii="Verdana"/>
          <w:color w:val="00000A"/>
          <w:spacing w:val="-2"/>
          <w:sz w:val="24"/>
          <w:lang w:val="nb-NO"/>
        </w:rPr>
        <w:t>Behandle KSSK sin o</w:t>
      </w:r>
      <w:r w:rsidR="00502939" w:rsidRPr="00C907EB">
        <w:rPr>
          <w:rFonts w:ascii="Verdana"/>
          <w:color w:val="00000A"/>
          <w:sz w:val="24"/>
          <w:lang w:val="nb-NO"/>
        </w:rPr>
        <w:t>rganisasjonsplan</w:t>
      </w:r>
      <w:r w:rsidR="00C907EB" w:rsidRPr="00C907EB">
        <w:rPr>
          <w:rFonts w:ascii="Verdana"/>
          <w:color w:val="00000A"/>
          <w:sz w:val="24"/>
          <w:lang w:val="nb-NO"/>
        </w:rPr>
        <w:t>/</w:t>
      </w:r>
      <w:r w:rsidR="00C907EB">
        <w:rPr>
          <w:rFonts w:ascii="Verdana"/>
          <w:color w:val="00000A"/>
          <w:sz w:val="24"/>
          <w:lang w:val="nb-NO"/>
        </w:rPr>
        <w:t xml:space="preserve"> </w:t>
      </w:r>
      <w:r w:rsidR="00C907EB" w:rsidRPr="00C907EB">
        <w:rPr>
          <w:rFonts w:ascii="Verdana"/>
          <w:color w:val="00000A"/>
          <w:sz w:val="24"/>
          <w:lang w:val="nb-NO"/>
        </w:rPr>
        <w:t>K</w:t>
      </w:r>
      <w:r w:rsidR="00C907EB">
        <w:rPr>
          <w:rFonts w:ascii="Verdana"/>
          <w:color w:val="00000A"/>
          <w:sz w:val="24"/>
          <w:lang w:val="nb-NO"/>
        </w:rPr>
        <w:t>lubbhandbok</w:t>
      </w:r>
      <w:r w:rsidR="00714F19">
        <w:rPr>
          <w:rFonts w:ascii="Verdana"/>
          <w:color w:val="00000A"/>
          <w:sz w:val="24"/>
          <w:lang w:val="nb-NO"/>
        </w:rPr>
        <w:t>??</w:t>
      </w:r>
    </w:p>
    <w:p w14:paraId="3E309D1D" w14:textId="77777777" w:rsidR="002A2A35" w:rsidRDefault="002A2A35" w:rsidP="002A2A35">
      <w:pPr>
        <w:tabs>
          <w:tab w:val="left" w:pos="548"/>
        </w:tabs>
        <w:ind w:right="850"/>
        <w:rPr>
          <w:rFonts w:ascii="Verdana" w:hAnsi="Verdana"/>
          <w:color w:val="00000A"/>
          <w:spacing w:val="-1"/>
          <w:sz w:val="24"/>
          <w:lang w:val="nb-NO"/>
        </w:rPr>
      </w:pPr>
    </w:p>
    <w:p w14:paraId="7C674B1D" w14:textId="3E2D9CEE" w:rsidR="002A2A35" w:rsidRPr="002A2A35" w:rsidRDefault="002A2A35" w:rsidP="002A2A35">
      <w:pPr>
        <w:tabs>
          <w:tab w:val="left" w:pos="548"/>
        </w:tabs>
        <w:ind w:right="850"/>
        <w:rPr>
          <w:rFonts w:ascii="Verdana" w:hAnsi="Verdana"/>
          <w:color w:val="00000A"/>
          <w:spacing w:val="-1"/>
          <w:sz w:val="24"/>
          <w:lang w:val="nb-NO"/>
        </w:rPr>
      </w:pPr>
      <w:r>
        <w:rPr>
          <w:rFonts w:ascii="Verdana" w:hAnsi="Verdana"/>
          <w:color w:val="00000A"/>
          <w:spacing w:val="-1"/>
          <w:sz w:val="24"/>
          <w:lang w:val="nb-NO"/>
        </w:rPr>
        <w:t>Levende dokument. Endringer som er gjor</w:t>
      </w:r>
      <w:r w:rsidR="00266E6C">
        <w:rPr>
          <w:rFonts w:ascii="Verdana" w:hAnsi="Verdana"/>
          <w:color w:val="00000A"/>
          <w:spacing w:val="-1"/>
          <w:sz w:val="24"/>
          <w:lang w:val="nb-NO"/>
        </w:rPr>
        <w:t>t</w:t>
      </w:r>
      <w:r>
        <w:rPr>
          <w:rFonts w:ascii="Verdana" w:hAnsi="Verdana"/>
          <w:color w:val="00000A"/>
          <w:spacing w:val="-1"/>
          <w:sz w:val="24"/>
          <w:lang w:val="nb-NO"/>
        </w:rPr>
        <w:t>. Retningslinjer rundt reiser til stevn</w:t>
      </w:r>
      <w:r w:rsidR="000652D5">
        <w:rPr>
          <w:rFonts w:ascii="Verdana" w:hAnsi="Verdana"/>
          <w:color w:val="00000A"/>
          <w:spacing w:val="-1"/>
          <w:sz w:val="24"/>
          <w:lang w:val="nb-NO"/>
        </w:rPr>
        <w:t>er</w:t>
      </w:r>
      <w:r>
        <w:rPr>
          <w:rFonts w:ascii="Verdana" w:hAnsi="Verdana"/>
          <w:color w:val="00000A"/>
          <w:spacing w:val="-1"/>
          <w:sz w:val="24"/>
          <w:lang w:val="nb-NO"/>
        </w:rPr>
        <w:t xml:space="preserve"> er gjort tydeligere. Årshjul lagt inn. Styreroller gjort tydeligere.</w:t>
      </w:r>
      <w:r w:rsidR="00266E6C">
        <w:rPr>
          <w:rFonts w:ascii="Verdana" w:hAnsi="Verdana"/>
          <w:color w:val="00000A"/>
          <w:spacing w:val="-1"/>
          <w:sz w:val="24"/>
          <w:lang w:val="nb-NO"/>
        </w:rPr>
        <w:t xml:space="preserve"> Spesifisert viktige </w:t>
      </w:r>
      <w:r w:rsidR="00F55957">
        <w:rPr>
          <w:rFonts w:ascii="Verdana" w:hAnsi="Verdana"/>
          <w:color w:val="00000A"/>
          <w:spacing w:val="-1"/>
          <w:sz w:val="24"/>
          <w:lang w:val="nb-NO"/>
        </w:rPr>
        <w:t xml:space="preserve">momenter </w:t>
      </w:r>
      <w:r w:rsidR="008402E5">
        <w:rPr>
          <w:rFonts w:ascii="Verdana" w:hAnsi="Verdana"/>
          <w:color w:val="00000A"/>
          <w:spacing w:val="-1"/>
          <w:sz w:val="24"/>
          <w:lang w:val="nb-NO"/>
        </w:rPr>
        <w:t>i barneidretts</w:t>
      </w:r>
      <w:r w:rsidR="00EF5B63">
        <w:rPr>
          <w:rFonts w:ascii="Verdana" w:hAnsi="Verdana"/>
          <w:color w:val="00000A"/>
          <w:spacing w:val="-1"/>
          <w:sz w:val="24"/>
          <w:lang w:val="nb-NO"/>
        </w:rPr>
        <w:t>bestemmelsene.</w:t>
      </w:r>
    </w:p>
    <w:p w14:paraId="7A089383" w14:textId="77777777" w:rsidR="002C7229" w:rsidRPr="00C907EB" w:rsidRDefault="002C7229" w:rsidP="002C7229">
      <w:pPr>
        <w:pStyle w:val="Listeavsnitt"/>
        <w:rPr>
          <w:rFonts w:ascii="Verdana"/>
          <w:color w:val="00000A"/>
          <w:sz w:val="24"/>
          <w:lang w:val="nb-NO"/>
        </w:rPr>
      </w:pPr>
    </w:p>
    <w:p w14:paraId="360FFD67" w14:textId="77777777" w:rsidR="00394078" w:rsidRPr="00F31CCD" w:rsidRDefault="00CF31AE" w:rsidP="00394078">
      <w:pPr>
        <w:pStyle w:val="Listeavsnitt"/>
        <w:numPr>
          <w:ilvl w:val="0"/>
          <w:numId w:val="5"/>
        </w:numPr>
        <w:tabs>
          <w:tab w:val="left" w:pos="548"/>
        </w:tabs>
        <w:ind w:right="850"/>
        <w:rPr>
          <w:rFonts w:ascii="Verdana" w:hAnsi="Verdana"/>
          <w:color w:val="00000A"/>
          <w:spacing w:val="-1"/>
          <w:sz w:val="24"/>
          <w:lang w:val="nb-NO"/>
        </w:rPr>
      </w:pPr>
      <w:r w:rsidRPr="002C7229">
        <w:rPr>
          <w:rFonts w:ascii="Verdana"/>
          <w:color w:val="00000A"/>
          <w:sz w:val="24"/>
        </w:rPr>
        <w:t>Valg</w:t>
      </w:r>
      <w:r w:rsidR="00502939" w:rsidRPr="002C7229">
        <w:rPr>
          <w:rFonts w:ascii="Verdana" w:hAnsi="Verdana"/>
          <w:i/>
          <w:color w:val="00000A"/>
          <w:spacing w:val="1"/>
          <w:sz w:val="24"/>
        </w:rPr>
        <w:t xml:space="preserve"> </w:t>
      </w:r>
    </w:p>
    <w:p w14:paraId="03A20984" w14:textId="77777777" w:rsidR="00F31CCD" w:rsidRPr="00F31CCD" w:rsidRDefault="00F31CCD" w:rsidP="00F31CCD">
      <w:pPr>
        <w:tabs>
          <w:tab w:val="left" w:pos="548"/>
        </w:tabs>
        <w:ind w:right="850"/>
        <w:rPr>
          <w:rFonts w:ascii="Verdana" w:hAnsi="Verdana"/>
          <w:color w:val="00000A"/>
          <w:spacing w:val="-1"/>
          <w:sz w:val="24"/>
          <w:lang w:val="nb-NO"/>
        </w:rPr>
      </w:pPr>
    </w:p>
    <w:p w14:paraId="2B9253C1" w14:textId="37D31F73" w:rsidR="00394078" w:rsidRPr="006D0094" w:rsidRDefault="00624CCA" w:rsidP="00394078">
      <w:pPr>
        <w:pStyle w:val="Listeavsnitt"/>
        <w:numPr>
          <w:ilvl w:val="1"/>
          <w:numId w:val="5"/>
        </w:numPr>
        <w:tabs>
          <w:tab w:val="left" w:pos="548"/>
        </w:tabs>
        <w:ind w:right="850"/>
        <w:rPr>
          <w:rFonts w:ascii="Verdana" w:hAnsi="Verdana"/>
          <w:color w:val="00000A"/>
          <w:spacing w:val="-1"/>
          <w:sz w:val="24"/>
          <w:lang w:val="nb-NO"/>
        </w:rPr>
      </w:pPr>
      <w:r w:rsidRPr="00394078">
        <w:rPr>
          <w:rFonts w:ascii="Verdana" w:hAnsi="Verdana"/>
          <w:i/>
          <w:color w:val="00000A"/>
          <w:spacing w:val="1"/>
          <w:sz w:val="24"/>
        </w:rPr>
        <w:t>Styre</w:t>
      </w:r>
    </w:p>
    <w:p w14:paraId="6825BCA5" w14:textId="77777777" w:rsidR="006D0094" w:rsidRDefault="006D0094" w:rsidP="006D0094">
      <w:pPr>
        <w:tabs>
          <w:tab w:val="left" w:pos="548"/>
        </w:tabs>
        <w:ind w:right="850"/>
        <w:rPr>
          <w:rFonts w:ascii="Verdana" w:hAnsi="Verdana"/>
          <w:color w:val="00000A"/>
          <w:spacing w:val="-1"/>
          <w:sz w:val="24"/>
          <w:lang w:val="nb-NO"/>
        </w:rPr>
      </w:pPr>
    </w:p>
    <w:p w14:paraId="3F8C1A06" w14:textId="70309890" w:rsidR="006D0094" w:rsidRDefault="004B1EC1" w:rsidP="006D0094">
      <w:pPr>
        <w:tabs>
          <w:tab w:val="left" w:pos="548"/>
        </w:tabs>
        <w:ind w:right="850"/>
        <w:rPr>
          <w:rFonts w:ascii="Verdana" w:hAnsi="Verdana"/>
          <w:color w:val="00000A"/>
          <w:spacing w:val="-1"/>
          <w:sz w:val="24"/>
          <w:lang w:val="nb-NO"/>
        </w:rPr>
      </w:pPr>
      <w:r>
        <w:rPr>
          <w:rFonts w:ascii="Verdana" w:hAnsi="Verdana"/>
          <w:color w:val="00000A"/>
          <w:spacing w:val="-1"/>
          <w:sz w:val="24"/>
          <w:lang w:val="nb-NO"/>
        </w:rPr>
        <w:t xml:space="preserve">Då vi er uten valg komite har styret selv funnet kandidater til styret og dets roller. </w:t>
      </w:r>
    </w:p>
    <w:p w14:paraId="05941A61" w14:textId="77777777" w:rsidR="006D0094" w:rsidRPr="006D0094" w:rsidRDefault="006D0094" w:rsidP="006D0094">
      <w:pPr>
        <w:tabs>
          <w:tab w:val="left" w:pos="548"/>
        </w:tabs>
        <w:ind w:right="850"/>
        <w:rPr>
          <w:rFonts w:ascii="Verdana" w:hAnsi="Verdana"/>
          <w:color w:val="00000A"/>
          <w:spacing w:val="-1"/>
          <w:sz w:val="24"/>
          <w:lang w:val="nb-NO"/>
        </w:rPr>
      </w:pPr>
    </w:p>
    <w:p w14:paraId="477C4E55" w14:textId="77777777" w:rsidR="00A40475" w:rsidRPr="00A40475" w:rsidRDefault="00A40475" w:rsidP="00C77406">
      <w:pPr>
        <w:pStyle w:val="Listeavsnitt"/>
        <w:numPr>
          <w:ilvl w:val="1"/>
          <w:numId w:val="5"/>
        </w:numPr>
        <w:tabs>
          <w:tab w:val="left" w:pos="548"/>
        </w:tabs>
        <w:ind w:right="850"/>
        <w:rPr>
          <w:rFonts w:ascii="Verdana" w:hAnsi="Verdana"/>
          <w:color w:val="00000A"/>
          <w:spacing w:val="-1"/>
          <w:sz w:val="24"/>
          <w:lang w:val="nb-NO"/>
        </w:rPr>
      </w:pPr>
    </w:p>
    <w:p w14:paraId="06E20A49" w14:textId="6A2924F9" w:rsidR="00C77406" w:rsidRPr="00A40475" w:rsidRDefault="006C53C7" w:rsidP="00C77406">
      <w:pPr>
        <w:pStyle w:val="Listeavsnitt"/>
        <w:numPr>
          <w:ilvl w:val="1"/>
          <w:numId w:val="5"/>
        </w:numPr>
        <w:tabs>
          <w:tab w:val="left" w:pos="548"/>
        </w:tabs>
        <w:ind w:right="850"/>
        <w:rPr>
          <w:rFonts w:ascii="Verdana" w:hAnsi="Verdana"/>
          <w:color w:val="00000A"/>
          <w:spacing w:val="-1"/>
          <w:sz w:val="24"/>
          <w:lang w:val="nb-NO"/>
        </w:rPr>
      </w:pPr>
      <w:r>
        <w:rPr>
          <w:rFonts w:ascii="Verdana" w:hAnsi="Verdana"/>
          <w:i/>
          <w:color w:val="00000A"/>
          <w:spacing w:val="1"/>
          <w:sz w:val="24"/>
        </w:rPr>
        <w:lastRenderedPageBreak/>
        <w:t>Kontrollutvalg</w:t>
      </w:r>
    </w:p>
    <w:p w14:paraId="55F01726" w14:textId="79426C4A" w:rsidR="00A40475" w:rsidRPr="00A40475" w:rsidRDefault="00A40475" w:rsidP="00A40475">
      <w:pPr>
        <w:pStyle w:val="Listeavsnitt"/>
        <w:tabs>
          <w:tab w:val="left" w:pos="548"/>
        </w:tabs>
        <w:ind w:left="1440" w:right="850"/>
        <w:rPr>
          <w:rFonts w:ascii="Verdana" w:hAnsi="Verdana"/>
          <w:color w:val="00000A"/>
          <w:spacing w:val="-1"/>
          <w:sz w:val="24"/>
          <w:lang w:val="nb-NO"/>
        </w:rPr>
      </w:pPr>
      <w:r w:rsidRPr="00A40475">
        <w:rPr>
          <w:rFonts w:ascii="Verdana" w:hAnsi="Verdana"/>
          <w:i/>
          <w:color w:val="00000A"/>
          <w:spacing w:val="1"/>
          <w:sz w:val="24"/>
          <w:lang w:val="nb-NO"/>
        </w:rPr>
        <w:t>Renate Kydland er leder o</w:t>
      </w:r>
      <w:r>
        <w:rPr>
          <w:rFonts w:ascii="Verdana" w:hAnsi="Verdana"/>
          <w:i/>
          <w:color w:val="00000A"/>
          <w:spacing w:val="1"/>
          <w:sz w:val="24"/>
          <w:lang w:val="nb-NO"/>
        </w:rPr>
        <w:t>g Kjetil Holstad nest leder</w:t>
      </w:r>
    </w:p>
    <w:p w14:paraId="0FBD3F11" w14:textId="77777777" w:rsidR="00A40475" w:rsidRPr="0048329D" w:rsidRDefault="00A40475" w:rsidP="00A40475">
      <w:pPr>
        <w:pStyle w:val="Listeavsnitt"/>
        <w:tabs>
          <w:tab w:val="left" w:pos="548"/>
        </w:tabs>
        <w:ind w:left="1440" w:right="850"/>
        <w:rPr>
          <w:rFonts w:ascii="Verdana" w:hAnsi="Verdana"/>
          <w:color w:val="00000A"/>
          <w:spacing w:val="-1"/>
          <w:sz w:val="24"/>
          <w:lang w:val="nb-NO"/>
        </w:rPr>
      </w:pPr>
    </w:p>
    <w:p w14:paraId="2C703E69" w14:textId="77777777" w:rsidR="00A473BA" w:rsidRDefault="00A473BA" w:rsidP="00A473BA">
      <w:pPr>
        <w:tabs>
          <w:tab w:val="left" w:pos="548"/>
        </w:tabs>
        <w:ind w:right="850"/>
        <w:rPr>
          <w:rFonts w:ascii="Verdana" w:hAnsi="Verdana"/>
          <w:color w:val="00000A"/>
          <w:spacing w:val="-1"/>
          <w:sz w:val="24"/>
          <w:lang w:val="nb-NO"/>
        </w:rPr>
      </w:pPr>
    </w:p>
    <w:p w14:paraId="02D5B33A" w14:textId="77777777" w:rsidR="00A473BA" w:rsidRPr="00A473BA" w:rsidRDefault="00A473BA" w:rsidP="00A473BA">
      <w:pPr>
        <w:tabs>
          <w:tab w:val="left" w:pos="548"/>
        </w:tabs>
        <w:ind w:right="850"/>
        <w:rPr>
          <w:rFonts w:ascii="Verdana" w:hAnsi="Verdana"/>
          <w:color w:val="00000A"/>
          <w:spacing w:val="-1"/>
          <w:sz w:val="24"/>
          <w:lang w:val="nb-NO"/>
        </w:rPr>
      </w:pPr>
    </w:p>
    <w:p w14:paraId="6D05CFBE" w14:textId="590933CD" w:rsidR="00CD45DE" w:rsidRPr="00C77406" w:rsidRDefault="00624CCA" w:rsidP="000A40C5">
      <w:pPr>
        <w:pStyle w:val="Listeavsnitt"/>
        <w:numPr>
          <w:ilvl w:val="1"/>
          <w:numId w:val="5"/>
        </w:numPr>
        <w:tabs>
          <w:tab w:val="left" w:pos="548"/>
        </w:tabs>
        <w:ind w:right="850"/>
        <w:rPr>
          <w:rFonts w:ascii="Verdana" w:hAnsi="Verdana"/>
          <w:color w:val="00000A"/>
          <w:spacing w:val="-1"/>
          <w:sz w:val="24"/>
          <w:lang w:val="nb-NO"/>
        </w:rPr>
      </w:pPr>
      <w:r w:rsidRPr="00394078">
        <w:rPr>
          <w:rFonts w:ascii="Verdana" w:hAnsi="Verdana"/>
          <w:i/>
          <w:color w:val="00000A"/>
          <w:spacing w:val="1"/>
          <w:sz w:val="24"/>
        </w:rPr>
        <w:t>Valgkomite</w:t>
      </w:r>
    </w:p>
    <w:p w14:paraId="0F3E4166" w14:textId="77777777" w:rsidR="00C77406" w:rsidRDefault="00C77406" w:rsidP="00C77406">
      <w:pPr>
        <w:tabs>
          <w:tab w:val="left" w:pos="548"/>
        </w:tabs>
        <w:ind w:right="850"/>
        <w:rPr>
          <w:rFonts w:ascii="Verdana" w:hAnsi="Verdana"/>
          <w:color w:val="00000A"/>
          <w:spacing w:val="-1"/>
          <w:sz w:val="24"/>
          <w:lang w:val="nb-NO"/>
        </w:rPr>
      </w:pPr>
    </w:p>
    <w:p w14:paraId="6E87627E" w14:textId="6E639DDD" w:rsidR="00C77406" w:rsidRPr="00C77406" w:rsidRDefault="0035282C" w:rsidP="00C77406">
      <w:pPr>
        <w:tabs>
          <w:tab w:val="left" w:pos="548"/>
        </w:tabs>
        <w:ind w:right="850"/>
        <w:rPr>
          <w:rFonts w:ascii="Verdana" w:hAnsi="Verdana"/>
          <w:color w:val="00000A"/>
          <w:spacing w:val="-1"/>
          <w:sz w:val="24"/>
          <w:lang w:val="nb-NO"/>
        </w:rPr>
      </w:pPr>
      <w:r>
        <w:rPr>
          <w:rFonts w:ascii="Verdana" w:hAnsi="Verdana"/>
          <w:color w:val="00000A"/>
          <w:spacing w:val="-1"/>
          <w:sz w:val="24"/>
          <w:lang w:val="nb-NO"/>
        </w:rPr>
        <w:t>Vi må finne 2 kandidater til valg komite</w:t>
      </w:r>
    </w:p>
    <w:p w14:paraId="74768AB6" w14:textId="68FF2C15" w:rsidR="00CD45DE" w:rsidRPr="003D3C99" w:rsidRDefault="00C858DF" w:rsidP="00704BC2">
      <w:pPr>
        <w:widowControl/>
        <w:rPr>
          <w:rFonts w:ascii="Verdana" w:hAnsi="Verdana"/>
          <w:color w:val="00000A"/>
          <w:spacing w:val="-1"/>
          <w:sz w:val="24"/>
          <w:lang w:val="nb-NO"/>
        </w:rPr>
      </w:pPr>
      <w:r>
        <w:rPr>
          <w:rFonts w:ascii="Verdana" w:hAnsi="Verdana"/>
          <w:color w:val="00000A"/>
          <w:spacing w:val="-1"/>
          <w:sz w:val="24"/>
          <w:lang w:val="nb-NO"/>
        </w:rPr>
        <w:br w:type="page"/>
      </w:r>
      <w:r w:rsidR="00CD45DE" w:rsidRPr="004310AE">
        <w:rPr>
          <w:rFonts w:ascii="Verdana" w:hAnsi="Verdana"/>
          <w:b/>
          <w:bCs/>
          <w:color w:val="00000A"/>
          <w:spacing w:val="-1"/>
          <w:sz w:val="24"/>
          <w:lang w:val="nb-NO"/>
        </w:rPr>
        <w:lastRenderedPageBreak/>
        <w:t>VEDLEGG pkt 5</w:t>
      </w:r>
      <w:r w:rsidR="00CD45DE" w:rsidRPr="003D3C99">
        <w:rPr>
          <w:rFonts w:ascii="Verdana" w:hAnsi="Verdana"/>
          <w:color w:val="00000A"/>
          <w:spacing w:val="-1"/>
          <w:sz w:val="24"/>
          <w:lang w:val="nb-NO"/>
        </w:rPr>
        <w:t>. Årsmelding</w:t>
      </w:r>
      <w:r w:rsidR="004649F8" w:rsidRPr="003D3C99">
        <w:rPr>
          <w:rFonts w:ascii="Verdana" w:hAnsi="Verdana"/>
          <w:color w:val="00000A"/>
          <w:spacing w:val="-1"/>
          <w:sz w:val="24"/>
          <w:lang w:val="nb-NO"/>
        </w:rPr>
        <w:t xml:space="preserve"> 20</w:t>
      </w:r>
      <w:r w:rsidR="001F56D3" w:rsidRPr="003D3C99">
        <w:rPr>
          <w:rFonts w:ascii="Verdana" w:hAnsi="Verdana"/>
          <w:color w:val="00000A"/>
          <w:spacing w:val="-1"/>
          <w:sz w:val="24"/>
          <w:lang w:val="nb-NO"/>
        </w:rPr>
        <w:t>2</w:t>
      </w:r>
      <w:r w:rsidR="0081552D">
        <w:rPr>
          <w:rFonts w:ascii="Verdana" w:hAnsi="Verdana"/>
          <w:color w:val="00000A"/>
          <w:spacing w:val="-1"/>
          <w:sz w:val="24"/>
          <w:lang w:val="nb-NO"/>
        </w:rPr>
        <w:t>5</w:t>
      </w:r>
      <w:r w:rsidR="004310AE">
        <w:rPr>
          <w:rFonts w:ascii="Verdana" w:hAnsi="Verdana"/>
          <w:color w:val="00000A"/>
          <w:spacing w:val="-1"/>
          <w:sz w:val="24"/>
          <w:lang w:val="nb-NO"/>
        </w:rPr>
        <w:t>, egen fil</w:t>
      </w:r>
    </w:p>
    <w:p w14:paraId="5E461F53" w14:textId="5FE22F6D" w:rsidR="006C53C7" w:rsidRPr="003D3C99" w:rsidRDefault="006C53C7" w:rsidP="000A40C5">
      <w:pPr>
        <w:tabs>
          <w:tab w:val="left" w:pos="548"/>
        </w:tabs>
        <w:ind w:right="850"/>
        <w:rPr>
          <w:rFonts w:ascii="Verdana" w:hAnsi="Verdana"/>
          <w:color w:val="00000A"/>
          <w:spacing w:val="-1"/>
          <w:sz w:val="24"/>
          <w:lang w:val="nb-NO"/>
        </w:rPr>
      </w:pPr>
    </w:p>
    <w:p w14:paraId="03424AFC" w14:textId="77777777" w:rsidR="00AB6626" w:rsidRPr="003D3C99" w:rsidRDefault="00AB6626" w:rsidP="000A40C5">
      <w:pPr>
        <w:tabs>
          <w:tab w:val="left" w:pos="548"/>
        </w:tabs>
        <w:ind w:right="850"/>
        <w:rPr>
          <w:rFonts w:ascii="Verdana" w:hAnsi="Verdana"/>
          <w:color w:val="00000A"/>
          <w:spacing w:val="-1"/>
          <w:sz w:val="24"/>
          <w:lang w:val="nb-NO"/>
        </w:rPr>
      </w:pPr>
    </w:p>
    <w:p w14:paraId="5E62B576" w14:textId="4CE3AAAC" w:rsidR="00CD45DE" w:rsidRDefault="00B27D23" w:rsidP="00CD45DE">
      <w:pPr>
        <w:tabs>
          <w:tab w:val="left" w:pos="548"/>
        </w:tabs>
        <w:ind w:right="850"/>
        <w:rPr>
          <w:rFonts w:ascii="Verdana" w:hAnsi="Verdana"/>
          <w:color w:val="00000A"/>
          <w:spacing w:val="-1"/>
          <w:sz w:val="24"/>
          <w:lang w:val="nb-NO"/>
        </w:rPr>
      </w:pPr>
      <w:r>
        <w:rPr>
          <w:rFonts w:ascii="Verdana" w:hAnsi="Verdana"/>
          <w:b/>
          <w:bCs/>
          <w:color w:val="00000A"/>
          <w:spacing w:val="-1"/>
          <w:sz w:val="24"/>
          <w:lang w:val="nb-NO"/>
        </w:rPr>
        <w:t xml:space="preserve">Sak </w:t>
      </w:r>
      <w:r w:rsidR="00045ED3" w:rsidRPr="004310AE">
        <w:rPr>
          <w:rFonts w:ascii="Verdana" w:hAnsi="Verdana"/>
          <w:b/>
          <w:bCs/>
          <w:color w:val="00000A"/>
          <w:spacing w:val="-1"/>
          <w:sz w:val="24"/>
          <w:lang w:val="nb-NO"/>
        </w:rPr>
        <w:t>6</w:t>
      </w:r>
      <w:r w:rsidR="00CD45DE" w:rsidRPr="00CD45DE">
        <w:rPr>
          <w:rFonts w:ascii="Verdana" w:hAnsi="Verdana"/>
          <w:color w:val="00000A"/>
          <w:spacing w:val="-1"/>
          <w:sz w:val="24"/>
          <w:lang w:val="nb-NO"/>
        </w:rPr>
        <w:t>. Fastsettelse av k</w:t>
      </w:r>
      <w:r w:rsidR="00CD45DE">
        <w:rPr>
          <w:rFonts w:ascii="Verdana" w:hAnsi="Verdana"/>
          <w:color w:val="00000A"/>
          <w:spacing w:val="-1"/>
          <w:sz w:val="24"/>
          <w:lang w:val="nb-NO"/>
        </w:rPr>
        <w:t xml:space="preserve">ontingent </w:t>
      </w:r>
    </w:p>
    <w:p w14:paraId="6D5C1542" w14:textId="77777777" w:rsidR="0019464A" w:rsidRDefault="0019464A" w:rsidP="00FA0F2D">
      <w:pPr>
        <w:tabs>
          <w:tab w:val="left" w:pos="548"/>
        </w:tabs>
        <w:ind w:right="850"/>
        <w:rPr>
          <w:rFonts w:ascii="Verdana" w:hAnsi="Verdana"/>
          <w:color w:val="00000A"/>
          <w:spacing w:val="-1"/>
          <w:sz w:val="24"/>
          <w:lang w:val="nb-NO"/>
        </w:rPr>
      </w:pPr>
    </w:p>
    <w:p w14:paraId="464D4276" w14:textId="0969DD62" w:rsidR="00A90A50" w:rsidRPr="008C11E5" w:rsidRDefault="00A90A50" w:rsidP="008C11E5">
      <w:pPr>
        <w:pStyle w:val="Listeavsnitt"/>
        <w:widowControl/>
        <w:numPr>
          <w:ilvl w:val="0"/>
          <w:numId w:val="17"/>
        </w:numPr>
        <w:ind w:left="360"/>
        <w:contextualSpacing w:val="0"/>
        <w:rPr>
          <w:rFonts w:ascii="Verdana" w:hAnsi="Verdana"/>
          <w:b/>
          <w:noProof/>
          <w:lang w:val="nb-NO"/>
        </w:rPr>
      </w:pPr>
      <w:r w:rsidRPr="008C11E5">
        <w:rPr>
          <w:rFonts w:ascii="Verdana" w:hAnsi="Verdana"/>
          <w:b/>
          <w:noProof/>
          <w:lang w:val="nb-NO"/>
        </w:rPr>
        <w:t>Fastsettelse av kontingent i KSSK.</w:t>
      </w:r>
    </w:p>
    <w:p w14:paraId="79EE931C" w14:textId="2BFF4CB3" w:rsidR="00A90A50" w:rsidRPr="008C11E5" w:rsidRDefault="00A90A50" w:rsidP="008C11E5">
      <w:pPr>
        <w:rPr>
          <w:rStyle w:val="normaltextrun"/>
          <w:rFonts w:ascii="Verdana" w:hAnsi="Verdana"/>
          <w:i/>
          <w:iCs/>
          <w:noProof/>
          <w:lang w:val="nb-NO"/>
        </w:rPr>
      </w:pPr>
      <w:r w:rsidRPr="008C11E5">
        <w:rPr>
          <w:rFonts w:ascii="Verdana" w:hAnsi="Verdana"/>
          <w:i/>
          <w:iCs/>
          <w:noProof/>
          <w:lang w:val="nb-NO"/>
        </w:rPr>
        <w:t xml:space="preserve">Det foreslås </w:t>
      </w:r>
      <w:r w:rsidR="003771C2">
        <w:rPr>
          <w:rFonts w:ascii="Verdana" w:hAnsi="Verdana"/>
          <w:i/>
          <w:iCs/>
          <w:noProof/>
          <w:lang w:val="nb-NO"/>
        </w:rPr>
        <w:t>følgende endringer</w:t>
      </w:r>
      <w:r w:rsidRPr="008C11E5">
        <w:rPr>
          <w:rFonts w:ascii="Verdana" w:hAnsi="Verdana"/>
          <w:i/>
          <w:iCs/>
          <w:noProof/>
          <w:lang w:val="nb-NO"/>
        </w:rPr>
        <w:t xml:space="preserve"> i medlemskontigent og treningsavgift for 202</w:t>
      </w:r>
      <w:r w:rsidR="00DE5295">
        <w:rPr>
          <w:rFonts w:ascii="Verdana" w:hAnsi="Verdana"/>
          <w:i/>
          <w:iCs/>
          <w:noProof/>
          <w:lang w:val="nb-NO"/>
        </w:rPr>
        <w:t>5</w:t>
      </w:r>
      <w:r w:rsidRPr="008C11E5">
        <w:rPr>
          <w:rFonts w:ascii="Verdana" w:hAnsi="Verdana"/>
          <w:i/>
          <w:iCs/>
          <w:noProof/>
          <w:lang w:val="nb-NO"/>
        </w:rPr>
        <w:t>.</w:t>
      </w:r>
    </w:p>
    <w:p w14:paraId="508E916E" w14:textId="6C260C7A" w:rsidR="00A90A50" w:rsidRPr="008C11E5" w:rsidRDefault="00A90A50" w:rsidP="008C11E5">
      <w:pPr>
        <w:pStyle w:val="paragraph"/>
        <w:numPr>
          <w:ilvl w:val="0"/>
          <w:numId w:val="8"/>
        </w:numPr>
        <w:tabs>
          <w:tab w:val="clear" w:pos="720"/>
          <w:tab w:val="num" w:pos="320"/>
        </w:tabs>
        <w:ind w:left="16" w:firstLine="0"/>
        <w:textAlignment w:val="baseline"/>
        <w:rPr>
          <w:rFonts w:ascii="Verdana" w:hAnsi="Verdana" w:cstheme="minorHAnsi"/>
          <w:sz w:val="22"/>
          <w:szCs w:val="22"/>
        </w:rPr>
      </w:pPr>
      <w:r w:rsidRPr="008C11E5">
        <w:rPr>
          <w:rStyle w:val="normaltextrun"/>
          <w:rFonts w:ascii="Verdana" w:eastAsiaTheme="minorEastAsia" w:hAnsi="Verdana" w:cstheme="minorHAnsi"/>
          <w:sz w:val="22"/>
          <w:szCs w:val="22"/>
        </w:rPr>
        <w:t xml:space="preserve">Medlemskontingent: kr </w:t>
      </w:r>
      <w:r w:rsidR="003771C2">
        <w:rPr>
          <w:rStyle w:val="normaltextrun"/>
          <w:rFonts w:ascii="Verdana" w:eastAsiaTheme="minorEastAsia" w:hAnsi="Verdana" w:cstheme="minorHAnsi"/>
          <w:sz w:val="22"/>
          <w:szCs w:val="22"/>
        </w:rPr>
        <w:t>3</w:t>
      </w:r>
      <w:r w:rsidRPr="008C11E5">
        <w:rPr>
          <w:rStyle w:val="normaltextrun"/>
          <w:rFonts w:ascii="Verdana" w:eastAsiaTheme="minorEastAsia" w:hAnsi="Verdana" w:cstheme="minorHAnsi"/>
          <w:sz w:val="22"/>
          <w:szCs w:val="22"/>
        </w:rPr>
        <w:t>00,- for aktive medlemmer</w:t>
      </w:r>
      <w:r w:rsidR="003771C2">
        <w:rPr>
          <w:rStyle w:val="normaltextrun"/>
          <w:rFonts w:ascii="Verdana" w:eastAsiaTheme="minorEastAsia" w:hAnsi="Verdana" w:cstheme="minorHAnsi"/>
          <w:sz w:val="22"/>
          <w:szCs w:val="22"/>
        </w:rPr>
        <w:t xml:space="preserve"> (</w:t>
      </w:r>
      <w:r w:rsidR="0082771D">
        <w:rPr>
          <w:rStyle w:val="normaltextrun"/>
          <w:rFonts w:ascii="Verdana" w:eastAsiaTheme="minorEastAsia" w:hAnsi="Verdana" w:cstheme="minorHAnsi"/>
          <w:sz w:val="22"/>
          <w:szCs w:val="22"/>
        </w:rPr>
        <w:t xml:space="preserve">uforandret). </w:t>
      </w:r>
    </w:p>
    <w:p w14:paraId="086E1756" w14:textId="6FD1A94B" w:rsidR="00A90A50" w:rsidRPr="00AF137E" w:rsidRDefault="00A90A50" w:rsidP="008C11E5">
      <w:pPr>
        <w:pStyle w:val="paragraph"/>
        <w:numPr>
          <w:ilvl w:val="0"/>
          <w:numId w:val="8"/>
        </w:numPr>
        <w:tabs>
          <w:tab w:val="clear" w:pos="720"/>
          <w:tab w:val="num" w:pos="320"/>
        </w:tabs>
        <w:ind w:left="16" w:firstLine="0"/>
        <w:textAlignment w:val="baseline"/>
        <w:rPr>
          <w:rStyle w:val="normaltextrun"/>
          <w:rFonts w:ascii="Verdana" w:hAnsi="Verdana" w:cstheme="minorHAnsi"/>
          <w:sz w:val="22"/>
          <w:szCs w:val="22"/>
        </w:rPr>
      </w:pPr>
      <w:r w:rsidRPr="008C11E5">
        <w:rPr>
          <w:rStyle w:val="normaltextrun"/>
          <w:rFonts w:ascii="Verdana" w:eastAsiaTheme="minorEastAsia" w:hAnsi="Verdana" w:cstheme="minorHAnsi"/>
          <w:sz w:val="22"/>
          <w:szCs w:val="22"/>
        </w:rPr>
        <w:t xml:space="preserve">Medlemskontingent: kr </w:t>
      </w:r>
      <w:r w:rsidR="0082771D">
        <w:rPr>
          <w:rStyle w:val="normaltextrun"/>
          <w:rFonts w:ascii="Verdana" w:eastAsiaTheme="minorEastAsia" w:hAnsi="Verdana" w:cstheme="minorHAnsi"/>
          <w:sz w:val="22"/>
          <w:szCs w:val="22"/>
        </w:rPr>
        <w:t>3</w:t>
      </w:r>
      <w:r w:rsidRPr="008C11E5">
        <w:rPr>
          <w:rStyle w:val="normaltextrun"/>
          <w:rFonts w:ascii="Verdana" w:eastAsiaTheme="minorEastAsia" w:hAnsi="Verdana" w:cstheme="minorHAnsi"/>
          <w:sz w:val="22"/>
          <w:szCs w:val="22"/>
        </w:rPr>
        <w:t>00,- for styremedlemmer, trenere og andre med tillitsverv </w:t>
      </w:r>
      <w:r w:rsidR="00F84C08">
        <w:rPr>
          <w:rStyle w:val="normaltextrun"/>
          <w:rFonts w:ascii="Verdana" w:eastAsiaTheme="minorEastAsia" w:hAnsi="Verdana" w:cstheme="minorHAnsi"/>
          <w:sz w:val="22"/>
          <w:szCs w:val="22"/>
        </w:rPr>
        <w:t>(</w:t>
      </w:r>
      <w:r w:rsidR="0082771D">
        <w:rPr>
          <w:rStyle w:val="normaltextrun"/>
          <w:rFonts w:ascii="Verdana" w:eastAsiaTheme="minorEastAsia" w:hAnsi="Verdana" w:cstheme="minorHAnsi"/>
          <w:sz w:val="22"/>
          <w:szCs w:val="22"/>
        </w:rPr>
        <w:t>tidligere 100 kr</w:t>
      </w:r>
      <w:r w:rsidR="001D44A4">
        <w:rPr>
          <w:rStyle w:val="normaltextrun"/>
          <w:rFonts w:ascii="Verdana" w:eastAsiaTheme="minorEastAsia" w:hAnsi="Verdana" w:cstheme="minorHAnsi"/>
          <w:sz w:val="22"/>
          <w:szCs w:val="22"/>
        </w:rPr>
        <w:t>)</w:t>
      </w:r>
      <w:r w:rsidR="00F84C08">
        <w:rPr>
          <w:rStyle w:val="normaltextrun"/>
          <w:rFonts w:ascii="Verdana" w:eastAsiaTheme="minorEastAsia" w:hAnsi="Verdana" w:cstheme="minorHAnsi"/>
          <w:sz w:val="22"/>
          <w:szCs w:val="22"/>
        </w:rPr>
        <w:t>.</w:t>
      </w:r>
    </w:p>
    <w:p w14:paraId="15E84510" w14:textId="77777777" w:rsidR="00AF137E" w:rsidRDefault="00AF137E" w:rsidP="00AF137E">
      <w:pPr>
        <w:pStyle w:val="paragraph"/>
        <w:ind w:left="16"/>
        <w:textAlignment w:val="baseline"/>
        <w:rPr>
          <w:rFonts w:ascii="Verdana" w:hAnsi="Verdana" w:cstheme="minorHAnsi"/>
          <w:sz w:val="22"/>
          <w:szCs w:val="22"/>
        </w:rPr>
      </w:pPr>
    </w:p>
    <w:p w14:paraId="54882B30" w14:textId="19FFB4B4" w:rsidR="00974DFD" w:rsidRDefault="00AF137E" w:rsidP="00E3409C">
      <w:pPr>
        <w:pStyle w:val="paragraph"/>
        <w:ind w:left="16"/>
        <w:textAlignment w:val="baseline"/>
        <w:rPr>
          <w:rFonts w:ascii="Verdana" w:hAnsi="Verdana"/>
          <w:color w:val="00000A"/>
          <w:spacing w:val="-1"/>
        </w:rPr>
      </w:pPr>
      <w:r>
        <w:rPr>
          <w:rFonts w:ascii="Verdana" w:hAnsi="Verdana" w:cstheme="minorHAnsi"/>
          <w:sz w:val="22"/>
          <w:szCs w:val="22"/>
        </w:rPr>
        <w:t xml:space="preserve">Begrunnelse: kontingent på </w:t>
      </w:r>
      <w:r w:rsidR="00E3409C">
        <w:rPr>
          <w:rFonts w:ascii="Verdana" w:hAnsi="Verdana" w:cstheme="minorHAnsi"/>
          <w:sz w:val="22"/>
          <w:szCs w:val="22"/>
        </w:rPr>
        <w:t xml:space="preserve">300 kr/år er uansett en lav kontingent. Kun en type kontingent forenkler arbeidet med utsendelse/innkreving av kontingenter. </w:t>
      </w:r>
    </w:p>
    <w:p w14:paraId="43870A79" w14:textId="77777777" w:rsidR="008C11E5" w:rsidRPr="00E8381F" w:rsidRDefault="008C11E5" w:rsidP="0019464A">
      <w:pPr>
        <w:tabs>
          <w:tab w:val="left" w:pos="548"/>
        </w:tabs>
        <w:ind w:right="850"/>
        <w:rPr>
          <w:rFonts w:ascii="Verdana" w:hAnsi="Verdana"/>
          <w:color w:val="00000A"/>
          <w:spacing w:val="-1"/>
          <w:lang w:val="nb-NO"/>
        </w:rPr>
      </w:pPr>
    </w:p>
    <w:p w14:paraId="635B57D6" w14:textId="2C58749C" w:rsidR="007638FD" w:rsidRPr="00E8381F" w:rsidRDefault="007638FD" w:rsidP="007638FD">
      <w:pPr>
        <w:pStyle w:val="Listeavsnitt"/>
        <w:widowControl/>
        <w:spacing w:after="160" w:line="259" w:lineRule="auto"/>
        <w:ind w:left="760"/>
        <w:rPr>
          <w:rFonts w:ascii="Verdana" w:hAnsi="Verdana"/>
          <w:lang w:val="nb-NO"/>
        </w:rPr>
      </w:pPr>
    </w:p>
    <w:p w14:paraId="5FE1D735" w14:textId="77777777" w:rsidR="007901A1" w:rsidRDefault="007901A1" w:rsidP="000A40C5">
      <w:pPr>
        <w:tabs>
          <w:tab w:val="left" w:pos="548"/>
        </w:tabs>
        <w:ind w:right="850"/>
        <w:rPr>
          <w:rFonts w:ascii="Verdana" w:hAnsi="Verdana"/>
          <w:b/>
          <w:bCs/>
          <w:color w:val="00000A"/>
          <w:spacing w:val="-1"/>
          <w:sz w:val="24"/>
          <w:lang w:val="nb-NO"/>
        </w:rPr>
      </w:pPr>
    </w:p>
    <w:p w14:paraId="2A048F99" w14:textId="77777777" w:rsidR="007901A1" w:rsidRDefault="007901A1" w:rsidP="000A40C5">
      <w:pPr>
        <w:tabs>
          <w:tab w:val="left" w:pos="548"/>
        </w:tabs>
        <w:ind w:right="850"/>
        <w:rPr>
          <w:rFonts w:ascii="Verdana" w:hAnsi="Verdana"/>
          <w:b/>
          <w:bCs/>
          <w:color w:val="00000A"/>
          <w:spacing w:val="-1"/>
          <w:sz w:val="24"/>
          <w:lang w:val="nb-NO"/>
        </w:rPr>
      </w:pPr>
    </w:p>
    <w:p w14:paraId="61377B62" w14:textId="6576780C" w:rsidR="00CD66AF" w:rsidRDefault="00B27D23" w:rsidP="000A40C5">
      <w:pPr>
        <w:tabs>
          <w:tab w:val="left" w:pos="548"/>
        </w:tabs>
        <w:ind w:right="850"/>
        <w:rPr>
          <w:rFonts w:ascii="Verdana" w:hAnsi="Verdana"/>
          <w:color w:val="00000A"/>
          <w:spacing w:val="-1"/>
          <w:sz w:val="24"/>
          <w:lang w:val="nb-NO"/>
        </w:rPr>
      </w:pPr>
      <w:r>
        <w:rPr>
          <w:rFonts w:ascii="Verdana" w:hAnsi="Verdana"/>
          <w:b/>
          <w:bCs/>
          <w:color w:val="00000A"/>
          <w:spacing w:val="-1"/>
          <w:sz w:val="24"/>
          <w:lang w:val="nb-NO"/>
        </w:rPr>
        <w:t>Sak</w:t>
      </w:r>
      <w:r w:rsidR="00CD66AF" w:rsidRPr="004310AE">
        <w:rPr>
          <w:rFonts w:ascii="Verdana" w:hAnsi="Verdana"/>
          <w:b/>
          <w:bCs/>
          <w:color w:val="00000A"/>
          <w:spacing w:val="-1"/>
          <w:sz w:val="24"/>
          <w:lang w:val="nb-NO"/>
        </w:rPr>
        <w:t xml:space="preserve"> </w:t>
      </w:r>
      <w:r w:rsidR="00D94FFF">
        <w:rPr>
          <w:rFonts w:ascii="Verdana" w:hAnsi="Verdana"/>
          <w:b/>
          <w:bCs/>
          <w:color w:val="00000A"/>
          <w:spacing w:val="-1"/>
          <w:sz w:val="24"/>
          <w:lang w:val="nb-NO"/>
        </w:rPr>
        <w:t>8</w:t>
      </w:r>
      <w:r>
        <w:rPr>
          <w:rFonts w:ascii="Verdana" w:hAnsi="Verdana"/>
          <w:color w:val="00000A"/>
          <w:spacing w:val="-1"/>
          <w:sz w:val="24"/>
          <w:lang w:val="nb-NO"/>
        </w:rPr>
        <w:t>:</w:t>
      </w:r>
      <w:r w:rsidR="006045B2">
        <w:rPr>
          <w:rFonts w:ascii="Verdana" w:hAnsi="Verdana"/>
          <w:color w:val="00000A"/>
          <w:spacing w:val="-1"/>
          <w:sz w:val="24"/>
          <w:lang w:val="nb-NO"/>
        </w:rPr>
        <w:t xml:space="preserve"> Regnskap 202</w:t>
      </w:r>
      <w:r w:rsidR="00987AA0">
        <w:rPr>
          <w:rFonts w:ascii="Verdana" w:hAnsi="Verdana"/>
          <w:color w:val="00000A"/>
          <w:spacing w:val="-1"/>
          <w:sz w:val="24"/>
          <w:lang w:val="nb-NO"/>
        </w:rPr>
        <w:t>5</w:t>
      </w:r>
      <w:r w:rsidR="00107FE4">
        <w:rPr>
          <w:rFonts w:ascii="Verdana" w:hAnsi="Verdana"/>
          <w:color w:val="00000A"/>
          <w:spacing w:val="-1"/>
          <w:sz w:val="24"/>
          <w:lang w:val="nb-NO"/>
        </w:rPr>
        <w:t xml:space="preserve"> </w:t>
      </w:r>
    </w:p>
    <w:p w14:paraId="58D673E1" w14:textId="3D22AEE1" w:rsidR="004310AE" w:rsidRDefault="004310AE" w:rsidP="000A40C5">
      <w:pPr>
        <w:tabs>
          <w:tab w:val="left" w:pos="548"/>
        </w:tabs>
        <w:ind w:right="850"/>
        <w:rPr>
          <w:rFonts w:ascii="Verdana" w:hAnsi="Verdana"/>
          <w:color w:val="00000A"/>
          <w:spacing w:val="-1"/>
          <w:sz w:val="24"/>
          <w:lang w:val="nb-NO"/>
        </w:rPr>
      </w:pPr>
    </w:p>
    <w:tbl>
      <w:tblPr>
        <w:tblW w:w="13002" w:type="dxa"/>
        <w:tblCellMar>
          <w:left w:w="70" w:type="dxa"/>
          <w:right w:w="70" w:type="dxa"/>
        </w:tblCellMar>
        <w:tblLook w:val="04A0" w:firstRow="1" w:lastRow="0" w:firstColumn="1" w:lastColumn="0" w:noHBand="0" w:noVBand="1"/>
      </w:tblPr>
      <w:tblGrid>
        <w:gridCol w:w="7101"/>
        <w:gridCol w:w="1074"/>
        <w:gridCol w:w="1118"/>
        <w:gridCol w:w="1165"/>
        <w:gridCol w:w="1272"/>
        <w:gridCol w:w="1272"/>
      </w:tblGrid>
      <w:tr w:rsidR="00107FE4" w:rsidRPr="00E3409C" w14:paraId="7A0EAD18" w14:textId="77777777" w:rsidTr="00F84C08">
        <w:trPr>
          <w:trHeight w:val="375"/>
        </w:trPr>
        <w:tc>
          <w:tcPr>
            <w:tcW w:w="9293" w:type="dxa"/>
            <w:gridSpan w:val="3"/>
            <w:tcBorders>
              <w:top w:val="nil"/>
              <w:left w:val="nil"/>
              <w:bottom w:val="nil"/>
              <w:right w:val="nil"/>
            </w:tcBorders>
            <w:noWrap/>
            <w:vAlign w:val="bottom"/>
          </w:tcPr>
          <w:p w14:paraId="5DB43CFC" w14:textId="0CE996CE" w:rsidR="00107FE4" w:rsidRPr="00107FE4" w:rsidRDefault="00107FE4" w:rsidP="00107FE4">
            <w:pPr>
              <w:widowControl/>
              <w:rPr>
                <w:rFonts w:ascii="Calibri" w:eastAsia="Times New Roman" w:hAnsi="Calibri" w:cs="Calibri"/>
                <w:b/>
                <w:bCs/>
                <w:color w:val="000000"/>
                <w:sz w:val="28"/>
                <w:szCs w:val="28"/>
                <w:lang w:val="nb-NO" w:eastAsia="nb-NO"/>
              </w:rPr>
            </w:pPr>
          </w:p>
        </w:tc>
        <w:tc>
          <w:tcPr>
            <w:tcW w:w="1165" w:type="dxa"/>
            <w:tcBorders>
              <w:top w:val="nil"/>
              <w:left w:val="nil"/>
              <w:bottom w:val="nil"/>
              <w:right w:val="nil"/>
            </w:tcBorders>
            <w:noWrap/>
            <w:vAlign w:val="bottom"/>
          </w:tcPr>
          <w:p w14:paraId="66947333" w14:textId="77777777" w:rsidR="00107FE4" w:rsidRPr="00107FE4" w:rsidRDefault="00107FE4" w:rsidP="00107FE4">
            <w:pPr>
              <w:widowControl/>
              <w:rPr>
                <w:rFonts w:ascii="Calibri" w:eastAsia="Times New Roman" w:hAnsi="Calibri" w:cs="Calibri"/>
                <w:b/>
                <w:bCs/>
                <w:color w:val="000000"/>
                <w:sz w:val="28"/>
                <w:szCs w:val="28"/>
                <w:lang w:val="nb-NO" w:eastAsia="nb-NO"/>
              </w:rPr>
            </w:pPr>
          </w:p>
        </w:tc>
        <w:tc>
          <w:tcPr>
            <w:tcW w:w="1272" w:type="dxa"/>
            <w:tcBorders>
              <w:top w:val="nil"/>
              <w:left w:val="nil"/>
              <w:bottom w:val="nil"/>
              <w:right w:val="nil"/>
            </w:tcBorders>
            <w:noWrap/>
            <w:vAlign w:val="bottom"/>
          </w:tcPr>
          <w:p w14:paraId="68145BB1"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tcBorders>
              <w:top w:val="nil"/>
              <w:left w:val="nil"/>
              <w:bottom w:val="nil"/>
              <w:right w:val="nil"/>
            </w:tcBorders>
            <w:noWrap/>
            <w:vAlign w:val="bottom"/>
          </w:tcPr>
          <w:p w14:paraId="700E9247"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107FE4" w:rsidRPr="00E3409C" w14:paraId="7A150C4E" w14:textId="77777777" w:rsidTr="00F84C08">
        <w:trPr>
          <w:trHeight w:val="300"/>
        </w:trPr>
        <w:tc>
          <w:tcPr>
            <w:tcW w:w="7101" w:type="dxa"/>
            <w:tcBorders>
              <w:top w:val="nil"/>
              <w:left w:val="nil"/>
              <w:bottom w:val="nil"/>
              <w:right w:val="nil"/>
            </w:tcBorders>
            <w:noWrap/>
            <w:vAlign w:val="bottom"/>
          </w:tcPr>
          <w:p w14:paraId="201362F0" w14:textId="22031FDD" w:rsidR="00107FE4" w:rsidRPr="00107FE4" w:rsidRDefault="00107FE4" w:rsidP="00107FE4">
            <w:pPr>
              <w:widowControl/>
              <w:rPr>
                <w:rFonts w:ascii="Calibri" w:eastAsia="Times New Roman" w:hAnsi="Calibri" w:cs="Calibri"/>
                <w:color w:val="000000"/>
                <w:lang w:val="nb-NO" w:eastAsia="nb-NO"/>
              </w:rPr>
            </w:pPr>
          </w:p>
        </w:tc>
        <w:tc>
          <w:tcPr>
            <w:tcW w:w="1074" w:type="dxa"/>
            <w:tcBorders>
              <w:top w:val="nil"/>
              <w:left w:val="nil"/>
              <w:bottom w:val="nil"/>
              <w:right w:val="nil"/>
            </w:tcBorders>
            <w:noWrap/>
            <w:vAlign w:val="bottom"/>
          </w:tcPr>
          <w:p w14:paraId="22C75659" w14:textId="77777777" w:rsidR="00107FE4" w:rsidRPr="00107FE4" w:rsidRDefault="00107FE4" w:rsidP="00107FE4">
            <w:pPr>
              <w:widowControl/>
              <w:rPr>
                <w:rFonts w:ascii="Calibri" w:eastAsia="Times New Roman" w:hAnsi="Calibri" w:cs="Calibri"/>
                <w:color w:val="000000"/>
                <w:lang w:val="nb-NO" w:eastAsia="nb-NO"/>
              </w:rPr>
            </w:pPr>
          </w:p>
        </w:tc>
        <w:tc>
          <w:tcPr>
            <w:tcW w:w="1118" w:type="dxa"/>
            <w:tcBorders>
              <w:top w:val="nil"/>
              <w:left w:val="nil"/>
              <w:bottom w:val="nil"/>
              <w:right w:val="nil"/>
            </w:tcBorders>
            <w:noWrap/>
            <w:vAlign w:val="bottom"/>
          </w:tcPr>
          <w:p w14:paraId="544860E8"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65" w:type="dxa"/>
            <w:tcBorders>
              <w:top w:val="nil"/>
              <w:left w:val="nil"/>
              <w:bottom w:val="nil"/>
              <w:right w:val="nil"/>
            </w:tcBorders>
            <w:noWrap/>
            <w:vAlign w:val="bottom"/>
          </w:tcPr>
          <w:p w14:paraId="77BA968B"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tcBorders>
              <w:top w:val="nil"/>
              <w:left w:val="nil"/>
              <w:bottom w:val="nil"/>
              <w:right w:val="nil"/>
            </w:tcBorders>
            <w:noWrap/>
            <w:vAlign w:val="bottom"/>
          </w:tcPr>
          <w:p w14:paraId="4C2E52C6"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vAlign w:val="center"/>
          </w:tcPr>
          <w:p w14:paraId="282A4E92"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107FE4" w:rsidRPr="00E3409C" w14:paraId="3D0A0D76" w14:textId="77777777" w:rsidTr="00F84C08">
        <w:trPr>
          <w:trHeight w:val="195"/>
        </w:trPr>
        <w:tc>
          <w:tcPr>
            <w:tcW w:w="7101" w:type="dxa"/>
            <w:tcBorders>
              <w:top w:val="nil"/>
              <w:left w:val="nil"/>
              <w:bottom w:val="nil"/>
              <w:right w:val="nil"/>
            </w:tcBorders>
            <w:noWrap/>
            <w:vAlign w:val="bottom"/>
          </w:tcPr>
          <w:p w14:paraId="1486014D" w14:textId="598A3DC0" w:rsidR="00107FE4" w:rsidRPr="00107FE4" w:rsidRDefault="00107FE4" w:rsidP="00107FE4">
            <w:pPr>
              <w:widowControl/>
              <w:rPr>
                <w:rFonts w:ascii="Times New Roman" w:eastAsia="Times New Roman" w:hAnsi="Times New Roman" w:cs="Times New Roman"/>
                <w:sz w:val="20"/>
                <w:szCs w:val="20"/>
                <w:lang w:val="nb-NO" w:eastAsia="nb-NO"/>
              </w:rPr>
            </w:pPr>
          </w:p>
        </w:tc>
        <w:tc>
          <w:tcPr>
            <w:tcW w:w="1074" w:type="dxa"/>
            <w:tcBorders>
              <w:top w:val="nil"/>
              <w:left w:val="nil"/>
              <w:bottom w:val="nil"/>
              <w:right w:val="nil"/>
            </w:tcBorders>
            <w:noWrap/>
            <w:vAlign w:val="bottom"/>
          </w:tcPr>
          <w:p w14:paraId="73ECAF47"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18" w:type="dxa"/>
            <w:tcBorders>
              <w:top w:val="nil"/>
              <w:left w:val="nil"/>
              <w:bottom w:val="nil"/>
              <w:right w:val="nil"/>
            </w:tcBorders>
            <w:noWrap/>
            <w:vAlign w:val="bottom"/>
          </w:tcPr>
          <w:p w14:paraId="5A0D1B7F"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65" w:type="dxa"/>
            <w:tcBorders>
              <w:top w:val="nil"/>
              <w:left w:val="nil"/>
              <w:bottom w:val="nil"/>
              <w:right w:val="nil"/>
            </w:tcBorders>
            <w:noWrap/>
            <w:vAlign w:val="bottom"/>
          </w:tcPr>
          <w:p w14:paraId="43E4B5C5"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tcBorders>
              <w:top w:val="nil"/>
              <w:left w:val="nil"/>
              <w:bottom w:val="nil"/>
              <w:right w:val="nil"/>
            </w:tcBorders>
            <w:noWrap/>
            <w:vAlign w:val="bottom"/>
          </w:tcPr>
          <w:p w14:paraId="381E3037"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vAlign w:val="center"/>
          </w:tcPr>
          <w:p w14:paraId="792C8C2A"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107FE4" w:rsidRPr="00E3409C" w14:paraId="4B48FC7C" w14:textId="77777777" w:rsidTr="00AA4E18">
        <w:trPr>
          <w:trHeight w:val="80"/>
        </w:trPr>
        <w:tc>
          <w:tcPr>
            <w:tcW w:w="7101" w:type="dxa"/>
            <w:tcBorders>
              <w:top w:val="nil"/>
              <w:left w:val="nil"/>
              <w:bottom w:val="nil"/>
              <w:right w:val="nil"/>
            </w:tcBorders>
            <w:noWrap/>
            <w:vAlign w:val="bottom"/>
          </w:tcPr>
          <w:p w14:paraId="5ED96987" w14:textId="245DE8A6" w:rsidR="00107FE4" w:rsidRPr="00107FE4" w:rsidRDefault="00107FE4" w:rsidP="00107FE4">
            <w:pPr>
              <w:widowControl/>
              <w:rPr>
                <w:rFonts w:ascii="Times New Roman" w:eastAsia="Times New Roman" w:hAnsi="Times New Roman" w:cs="Times New Roman"/>
                <w:sz w:val="20"/>
                <w:szCs w:val="20"/>
                <w:lang w:val="nb-NO" w:eastAsia="nb-NO"/>
              </w:rPr>
            </w:pPr>
          </w:p>
        </w:tc>
        <w:tc>
          <w:tcPr>
            <w:tcW w:w="1074" w:type="dxa"/>
            <w:tcBorders>
              <w:top w:val="nil"/>
              <w:left w:val="nil"/>
              <w:bottom w:val="nil"/>
              <w:right w:val="nil"/>
            </w:tcBorders>
            <w:noWrap/>
            <w:vAlign w:val="bottom"/>
          </w:tcPr>
          <w:p w14:paraId="55B2541B"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18" w:type="dxa"/>
            <w:tcBorders>
              <w:top w:val="nil"/>
              <w:left w:val="nil"/>
              <w:bottom w:val="nil"/>
              <w:right w:val="nil"/>
            </w:tcBorders>
            <w:noWrap/>
            <w:vAlign w:val="bottom"/>
          </w:tcPr>
          <w:p w14:paraId="35517783"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65" w:type="dxa"/>
            <w:tcBorders>
              <w:top w:val="nil"/>
              <w:left w:val="nil"/>
              <w:bottom w:val="nil"/>
              <w:right w:val="nil"/>
            </w:tcBorders>
            <w:noWrap/>
            <w:vAlign w:val="bottom"/>
          </w:tcPr>
          <w:p w14:paraId="11629F0E"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tcBorders>
              <w:top w:val="nil"/>
              <w:left w:val="nil"/>
              <w:bottom w:val="nil"/>
              <w:right w:val="nil"/>
            </w:tcBorders>
            <w:noWrap/>
            <w:vAlign w:val="bottom"/>
          </w:tcPr>
          <w:p w14:paraId="0F7C93FC"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vAlign w:val="center"/>
          </w:tcPr>
          <w:p w14:paraId="3945F15B"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107FE4" w:rsidRPr="00E3409C" w14:paraId="5FBF4A2F" w14:textId="77777777" w:rsidTr="00F84C08">
        <w:trPr>
          <w:trHeight w:val="300"/>
        </w:trPr>
        <w:tc>
          <w:tcPr>
            <w:tcW w:w="7101" w:type="dxa"/>
            <w:tcBorders>
              <w:top w:val="nil"/>
              <w:left w:val="nil"/>
              <w:bottom w:val="nil"/>
              <w:right w:val="nil"/>
            </w:tcBorders>
            <w:noWrap/>
            <w:vAlign w:val="bottom"/>
          </w:tcPr>
          <w:p w14:paraId="4A0B0560" w14:textId="6E1D87ED" w:rsidR="00107FE4" w:rsidRPr="00107FE4" w:rsidRDefault="00107FE4" w:rsidP="00107FE4">
            <w:pPr>
              <w:widowControl/>
              <w:rPr>
                <w:rFonts w:ascii="Calibri" w:eastAsia="Times New Roman" w:hAnsi="Calibri" w:cs="Calibri"/>
                <w:b/>
                <w:bCs/>
                <w:color w:val="000000"/>
                <w:lang w:val="nb-NO" w:eastAsia="nb-NO"/>
              </w:rPr>
            </w:pPr>
          </w:p>
        </w:tc>
        <w:tc>
          <w:tcPr>
            <w:tcW w:w="1074" w:type="dxa"/>
            <w:tcBorders>
              <w:top w:val="nil"/>
              <w:left w:val="nil"/>
              <w:bottom w:val="nil"/>
              <w:right w:val="nil"/>
            </w:tcBorders>
            <w:noWrap/>
            <w:vAlign w:val="bottom"/>
          </w:tcPr>
          <w:p w14:paraId="23DA1608" w14:textId="1AA84742" w:rsidR="00107FE4" w:rsidRPr="00107FE4" w:rsidRDefault="00107FE4" w:rsidP="00107FE4">
            <w:pPr>
              <w:widowControl/>
              <w:rPr>
                <w:rFonts w:ascii="Calibri" w:eastAsia="Times New Roman" w:hAnsi="Calibri" w:cs="Calibri"/>
                <w:b/>
                <w:bCs/>
                <w:color w:val="000000"/>
                <w:lang w:val="nb-NO" w:eastAsia="nb-NO"/>
              </w:rPr>
            </w:pPr>
          </w:p>
        </w:tc>
        <w:tc>
          <w:tcPr>
            <w:tcW w:w="1118" w:type="dxa"/>
            <w:tcBorders>
              <w:top w:val="nil"/>
              <w:left w:val="nil"/>
              <w:bottom w:val="nil"/>
              <w:right w:val="nil"/>
            </w:tcBorders>
            <w:noWrap/>
            <w:vAlign w:val="bottom"/>
          </w:tcPr>
          <w:p w14:paraId="008C08CD" w14:textId="1A11098E" w:rsidR="00107FE4" w:rsidRPr="00107FE4" w:rsidRDefault="00107FE4" w:rsidP="00107FE4">
            <w:pPr>
              <w:widowControl/>
              <w:rPr>
                <w:rFonts w:ascii="Calibri" w:eastAsia="Times New Roman" w:hAnsi="Calibri" w:cs="Calibri"/>
                <w:b/>
                <w:bCs/>
                <w:color w:val="000000"/>
                <w:lang w:val="nb-NO" w:eastAsia="nb-NO"/>
              </w:rPr>
            </w:pPr>
          </w:p>
        </w:tc>
        <w:tc>
          <w:tcPr>
            <w:tcW w:w="1165" w:type="dxa"/>
            <w:tcBorders>
              <w:top w:val="nil"/>
              <w:left w:val="nil"/>
              <w:bottom w:val="nil"/>
              <w:right w:val="nil"/>
            </w:tcBorders>
            <w:noWrap/>
            <w:vAlign w:val="bottom"/>
          </w:tcPr>
          <w:p w14:paraId="173A566D" w14:textId="7F69D4AE" w:rsidR="00107FE4" w:rsidRPr="00107FE4" w:rsidRDefault="00107FE4" w:rsidP="00107FE4">
            <w:pPr>
              <w:widowControl/>
              <w:rPr>
                <w:rFonts w:ascii="Calibri" w:eastAsia="Times New Roman" w:hAnsi="Calibri" w:cs="Calibri"/>
                <w:b/>
                <w:bCs/>
                <w:color w:val="000000"/>
                <w:lang w:val="nb-NO" w:eastAsia="nb-NO"/>
              </w:rPr>
            </w:pPr>
          </w:p>
        </w:tc>
        <w:tc>
          <w:tcPr>
            <w:tcW w:w="1272" w:type="dxa"/>
            <w:tcBorders>
              <w:top w:val="nil"/>
              <w:left w:val="nil"/>
              <w:bottom w:val="nil"/>
              <w:right w:val="nil"/>
            </w:tcBorders>
            <w:noWrap/>
            <w:vAlign w:val="bottom"/>
          </w:tcPr>
          <w:p w14:paraId="34123EAF" w14:textId="60ED01C5" w:rsidR="00107FE4" w:rsidRPr="00107FE4" w:rsidRDefault="00107FE4" w:rsidP="00107FE4">
            <w:pPr>
              <w:widowControl/>
              <w:rPr>
                <w:rFonts w:ascii="Calibri" w:eastAsia="Times New Roman" w:hAnsi="Calibri" w:cs="Calibri"/>
                <w:b/>
                <w:bCs/>
                <w:color w:val="000000"/>
                <w:lang w:val="nb-NO" w:eastAsia="nb-NO"/>
              </w:rPr>
            </w:pPr>
          </w:p>
        </w:tc>
        <w:tc>
          <w:tcPr>
            <w:tcW w:w="1272" w:type="dxa"/>
            <w:vAlign w:val="center"/>
          </w:tcPr>
          <w:p w14:paraId="3AFB8F90"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107FE4" w:rsidRPr="00E3409C" w14:paraId="3569C57E" w14:textId="77777777" w:rsidTr="007478F6">
        <w:trPr>
          <w:trHeight w:val="113"/>
        </w:trPr>
        <w:tc>
          <w:tcPr>
            <w:tcW w:w="7101" w:type="dxa"/>
            <w:tcBorders>
              <w:top w:val="nil"/>
              <w:left w:val="nil"/>
              <w:bottom w:val="nil"/>
              <w:right w:val="nil"/>
            </w:tcBorders>
            <w:noWrap/>
            <w:vAlign w:val="bottom"/>
          </w:tcPr>
          <w:p w14:paraId="488DDE84" w14:textId="77777777" w:rsidR="00107FE4" w:rsidRPr="00107FE4" w:rsidRDefault="00107FE4" w:rsidP="00107FE4">
            <w:pPr>
              <w:widowControl/>
              <w:rPr>
                <w:rFonts w:ascii="Calibri" w:eastAsia="Times New Roman" w:hAnsi="Calibri" w:cs="Calibri"/>
                <w:b/>
                <w:bCs/>
                <w:color w:val="000000"/>
                <w:lang w:val="nb-NO" w:eastAsia="nb-NO"/>
              </w:rPr>
            </w:pPr>
          </w:p>
        </w:tc>
        <w:tc>
          <w:tcPr>
            <w:tcW w:w="1074" w:type="dxa"/>
            <w:tcBorders>
              <w:top w:val="nil"/>
              <w:left w:val="nil"/>
              <w:bottom w:val="nil"/>
              <w:right w:val="nil"/>
            </w:tcBorders>
            <w:noWrap/>
            <w:vAlign w:val="bottom"/>
          </w:tcPr>
          <w:p w14:paraId="059E47F2"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18" w:type="dxa"/>
            <w:tcBorders>
              <w:top w:val="nil"/>
              <w:left w:val="nil"/>
              <w:bottom w:val="nil"/>
              <w:right w:val="nil"/>
            </w:tcBorders>
            <w:noWrap/>
            <w:vAlign w:val="bottom"/>
          </w:tcPr>
          <w:p w14:paraId="243AC829"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165" w:type="dxa"/>
            <w:tcBorders>
              <w:top w:val="nil"/>
              <w:left w:val="nil"/>
              <w:bottom w:val="nil"/>
              <w:right w:val="nil"/>
            </w:tcBorders>
            <w:noWrap/>
            <w:vAlign w:val="bottom"/>
          </w:tcPr>
          <w:p w14:paraId="7E1D9E0A"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tcBorders>
              <w:top w:val="nil"/>
              <w:left w:val="nil"/>
              <w:bottom w:val="nil"/>
              <w:right w:val="nil"/>
            </w:tcBorders>
            <w:noWrap/>
            <w:vAlign w:val="bottom"/>
          </w:tcPr>
          <w:p w14:paraId="5144DAF8"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1272" w:type="dxa"/>
            <w:vAlign w:val="center"/>
          </w:tcPr>
          <w:p w14:paraId="59914751"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F84C08" w:rsidRPr="00E3409C" w14:paraId="14F6D959" w14:textId="77777777" w:rsidTr="00F84C08">
        <w:trPr>
          <w:trHeight w:val="300"/>
        </w:trPr>
        <w:tc>
          <w:tcPr>
            <w:tcW w:w="7101" w:type="dxa"/>
            <w:tcBorders>
              <w:top w:val="nil"/>
              <w:left w:val="nil"/>
              <w:bottom w:val="nil"/>
              <w:right w:val="nil"/>
            </w:tcBorders>
            <w:noWrap/>
            <w:vAlign w:val="bottom"/>
          </w:tcPr>
          <w:p w14:paraId="1C8E29F4" w14:textId="77777777" w:rsidR="00F84C08" w:rsidRPr="00107FE4" w:rsidRDefault="00F84C08" w:rsidP="00107FE4">
            <w:pPr>
              <w:widowControl/>
              <w:jc w:val="right"/>
              <w:rPr>
                <w:rFonts w:ascii="Calibri" w:eastAsia="Times New Roman" w:hAnsi="Calibri" w:cs="Calibri"/>
                <w:b/>
                <w:bCs/>
                <w:color w:val="000000"/>
                <w:u w:val="single"/>
                <w:lang w:val="nb-NO" w:eastAsia="nb-NO"/>
              </w:rPr>
            </w:pPr>
          </w:p>
        </w:tc>
        <w:tc>
          <w:tcPr>
            <w:tcW w:w="1074" w:type="dxa"/>
            <w:tcBorders>
              <w:top w:val="nil"/>
              <w:left w:val="nil"/>
              <w:bottom w:val="nil"/>
              <w:right w:val="nil"/>
            </w:tcBorders>
            <w:noWrap/>
            <w:vAlign w:val="bottom"/>
          </w:tcPr>
          <w:p w14:paraId="14EC2B11" w14:textId="77777777" w:rsidR="00F84C08" w:rsidRPr="00107FE4" w:rsidRDefault="00F84C08" w:rsidP="00107FE4">
            <w:pPr>
              <w:widowControl/>
              <w:rPr>
                <w:rFonts w:ascii="Times New Roman" w:eastAsia="Times New Roman" w:hAnsi="Times New Roman" w:cs="Times New Roman"/>
                <w:sz w:val="20"/>
                <w:szCs w:val="20"/>
                <w:lang w:val="nb-NO" w:eastAsia="nb-NO"/>
              </w:rPr>
            </w:pPr>
          </w:p>
        </w:tc>
        <w:tc>
          <w:tcPr>
            <w:tcW w:w="1118" w:type="dxa"/>
            <w:tcBorders>
              <w:top w:val="nil"/>
              <w:left w:val="nil"/>
              <w:bottom w:val="nil"/>
              <w:right w:val="nil"/>
            </w:tcBorders>
            <w:noWrap/>
            <w:vAlign w:val="bottom"/>
          </w:tcPr>
          <w:p w14:paraId="433CF235" w14:textId="77777777" w:rsidR="00F84C08" w:rsidRPr="00107FE4" w:rsidRDefault="00F84C08" w:rsidP="00107FE4">
            <w:pPr>
              <w:widowControl/>
              <w:rPr>
                <w:rFonts w:ascii="Times New Roman" w:eastAsia="Times New Roman" w:hAnsi="Times New Roman" w:cs="Times New Roman"/>
                <w:sz w:val="20"/>
                <w:szCs w:val="20"/>
                <w:lang w:val="nb-NO" w:eastAsia="nb-NO"/>
              </w:rPr>
            </w:pPr>
          </w:p>
        </w:tc>
        <w:tc>
          <w:tcPr>
            <w:tcW w:w="1165" w:type="dxa"/>
            <w:tcBorders>
              <w:top w:val="nil"/>
              <w:left w:val="nil"/>
              <w:bottom w:val="nil"/>
              <w:right w:val="nil"/>
            </w:tcBorders>
            <w:noWrap/>
            <w:vAlign w:val="bottom"/>
          </w:tcPr>
          <w:p w14:paraId="1424BC97" w14:textId="77777777" w:rsidR="00F84C08" w:rsidRPr="00107FE4" w:rsidRDefault="00F84C08" w:rsidP="00107FE4">
            <w:pPr>
              <w:widowControl/>
              <w:rPr>
                <w:rFonts w:ascii="Times New Roman" w:eastAsia="Times New Roman" w:hAnsi="Times New Roman" w:cs="Times New Roman"/>
                <w:sz w:val="20"/>
                <w:szCs w:val="20"/>
                <w:lang w:val="nb-NO" w:eastAsia="nb-NO"/>
              </w:rPr>
            </w:pPr>
          </w:p>
        </w:tc>
        <w:tc>
          <w:tcPr>
            <w:tcW w:w="1272" w:type="dxa"/>
            <w:tcBorders>
              <w:top w:val="nil"/>
              <w:left w:val="nil"/>
              <w:bottom w:val="nil"/>
              <w:right w:val="nil"/>
            </w:tcBorders>
            <w:noWrap/>
            <w:vAlign w:val="bottom"/>
            <w:hideMark/>
          </w:tcPr>
          <w:p w14:paraId="60639E75" w14:textId="77777777" w:rsidR="00F84C08" w:rsidRPr="00107FE4" w:rsidRDefault="00F84C08" w:rsidP="00107FE4">
            <w:pPr>
              <w:widowControl/>
              <w:rPr>
                <w:rFonts w:ascii="Times New Roman" w:eastAsia="Times New Roman" w:hAnsi="Times New Roman" w:cs="Times New Roman"/>
                <w:sz w:val="20"/>
                <w:szCs w:val="20"/>
                <w:lang w:val="nb-NO" w:eastAsia="nb-NO"/>
              </w:rPr>
            </w:pPr>
          </w:p>
        </w:tc>
        <w:tc>
          <w:tcPr>
            <w:tcW w:w="1272" w:type="dxa"/>
            <w:vAlign w:val="center"/>
            <w:hideMark/>
          </w:tcPr>
          <w:p w14:paraId="68C2D1C8" w14:textId="77777777" w:rsidR="00F84C08" w:rsidRPr="00107FE4" w:rsidRDefault="00F84C08" w:rsidP="00107FE4">
            <w:pPr>
              <w:widowControl/>
              <w:rPr>
                <w:rFonts w:ascii="Times New Roman" w:eastAsia="Times New Roman" w:hAnsi="Times New Roman" w:cs="Times New Roman"/>
                <w:sz w:val="20"/>
                <w:szCs w:val="20"/>
                <w:lang w:val="nb-NO" w:eastAsia="nb-NO"/>
              </w:rPr>
            </w:pPr>
          </w:p>
        </w:tc>
      </w:tr>
    </w:tbl>
    <w:p w14:paraId="31B6A91F" w14:textId="77777777" w:rsidR="004310AE" w:rsidRDefault="004310AE" w:rsidP="006045B2">
      <w:pPr>
        <w:tabs>
          <w:tab w:val="left" w:pos="548"/>
        </w:tabs>
        <w:ind w:right="850"/>
        <w:rPr>
          <w:rFonts w:ascii="Verdana" w:hAnsi="Verdana"/>
          <w:color w:val="00000A"/>
          <w:spacing w:val="-1"/>
          <w:sz w:val="24"/>
          <w:lang w:val="nb-NO"/>
        </w:rPr>
      </w:pPr>
    </w:p>
    <w:p w14:paraId="010E1ECA" w14:textId="77777777" w:rsidR="004310AE" w:rsidRDefault="004310AE" w:rsidP="006045B2">
      <w:pPr>
        <w:tabs>
          <w:tab w:val="left" w:pos="548"/>
        </w:tabs>
        <w:ind w:right="850"/>
        <w:rPr>
          <w:rFonts w:ascii="Verdana" w:hAnsi="Verdana"/>
          <w:b/>
          <w:bCs/>
          <w:color w:val="00000A"/>
          <w:spacing w:val="-1"/>
          <w:sz w:val="24"/>
          <w:lang w:val="nb-NO"/>
        </w:rPr>
      </w:pPr>
    </w:p>
    <w:p w14:paraId="3BCC137E" w14:textId="77777777" w:rsidR="007478F6" w:rsidRDefault="007478F6" w:rsidP="006045B2">
      <w:pPr>
        <w:tabs>
          <w:tab w:val="left" w:pos="548"/>
        </w:tabs>
        <w:ind w:right="850"/>
        <w:rPr>
          <w:rFonts w:ascii="Verdana" w:hAnsi="Verdana"/>
          <w:b/>
          <w:bCs/>
          <w:color w:val="00000A"/>
          <w:spacing w:val="-1"/>
          <w:sz w:val="24"/>
          <w:lang w:val="nb-NO"/>
        </w:rPr>
      </w:pPr>
    </w:p>
    <w:p w14:paraId="1C5AF1FB" w14:textId="77777777" w:rsidR="004310AE" w:rsidRDefault="004310AE" w:rsidP="006045B2">
      <w:pPr>
        <w:tabs>
          <w:tab w:val="left" w:pos="548"/>
        </w:tabs>
        <w:ind w:right="850"/>
        <w:rPr>
          <w:rFonts w:ascii="Verdana" w:hAnsi="Verdana"/>
          <w:b/>
          <w:bCs/>
          <w:color w:val="00000A"/>
          <w:spacing w:val="-1"/>
          <w:sz w:val="24"/>
          <w:lang w:val="nb-NO"/>
        </w:rPr>
      </w:pPr>
    </w:p>
    <w:p w14:paraId="26296A63" w14:textId="77777777" w:rsidR="000608CA" w:rsidRDefault="000608CA" w:rsidP="006045B2">
      <w:pPr>
        <w:tabs>
          <w:tab w:val="left" w:pos="548"/>
        </w:tabs>
        <w:ind w:right="850"/>
        <w:rPr>
          <w:rFonts w:ascii="Verdana" w:hAnsi="Verdana"/>
          <w:b/>
          <w:bCs/>
          <w:color w:val="00000A"/>
          <w:spacing w:val="-1"/>
          <w:sz w:val="24"/>
          <w:lang w:val="nb-NO"/>
        </w:rPr>
      </w:pPr>
    </w:p>
    <w:p w14:paraId="2E794ED7" w14:textId="77777777" w:rsidR="000608CA" w:rsidRDefault="000608CA" w:rsidP="006045B2">
      <w:pPr>
        <w:tabs>
          <w:tab w:val="left" w:pos="548"/>
        </w:tabs>
        <w:ind w:right="850"/>
        <w:rPr>
          <w:rFonts w:ascii="Verdana" w:hAnsi="Verdana"/>
          <w:b/>
          <w:bCs/>
          <w:color w:val="00000A"/>
          <w:spacing w:val="-1"/>
          <w:sz w:val="24"/>
          <w:lang w:val="nb-NO"/>
        </w:rPr>
      </w:pPr>
    </w:p>
    <w:p w14:paraId="21B23857" w14:textId="5A1D9728" w:rsidR="00B87D41" w:rsidRPr="00081CEE" w:rsidRDefault="007901A1" w:rsidP="006045B2">
      <w:pPr>
        <w:tabs>
          <w:tab w:val="left" w:pos="548"/>
        </w:tabs>
        <w:ind w:right="850"/>
        <w:rPr>
          <w:rFonts w:ascii="Verdana" w:hAnsi="Verdana"/>
          <w:b/>
          <w:bCs/>
          <w:color w:val="00000A"/>
          <w:spacing w:val="-1"/>
          <w:sz w:val="24"/>
          <w:lang w:val="nb-NO"/>
        </w:rPr>
      </w:pPr>
      <w:r w:rsidRPr="00F84C08">
        <w:rPr>
          <w:rFonts w:ascii="Verdana" w:hAnsi="Verdana"/>
          <w:b/>
          <w:bCs/>
          <w:color w:val="00000A"/>
          <w:spacing w:val="-1"/>
          <w:sz w:val="24"/>
          <w:lang w:val="nb-NO"/>
        </w:rPr>
        <w:t>Balanse</w:t>
      </w:r>
    </w:p>
    <w:tbl>
      <w:tblPr>
        <w:tblW w:w="5000" w:type="pct"/>
        <w:tblCellMar>
          <w:left w:w="70" w:type="dxa"/>
          <w:right w:w="70" w:type="dxa"/>
        </w:tblCellMar>
        <w:tblLook w:val="04A0" w:firstRow="1" w:lastRow="0" w:firstColumn="1" w:lastColumn="0" w:noHBand="0" w:noVBand="1"/>
      </w:tblPr>
      <w:tblGrid>
        <w:gridCol w:w="8774"/>
        <w:gridCol w:w="145"/>
        <w:gridCol w:w="145"/>
      </w:tblGrid>
      <w:tr w:rsidR="00107FE4" w:rsidRPr="00107FE4" w14:paraId="3CD6BE54" w14:textId="77777777" w:rsidTr="00081CEE">
        <w:trPr>
          <w:trHeight w:val="405"/>
        </w:trPr>
        <w:tc>
          <w:tcPr>
            <w:tcW w:w="4919" w:type="pct"/>
            <w:gridSpan w:val="2"/>
            <w:tcBorders>
              <w:top w:val="nil"/>
              <w:left w:val="nil"/>
              <w:bottom w:val="nil"/>
              <w:right w:val="nil"/>
            </w:tcBorders>
            <w:noWrap/>
            <w:vAlign w:val="bottom"/>
          </w:tcPr>
          <w:p w14:paraId="37210500" w14:textId="269F721C" w:rsidR="00107FE4" w:rsidRPr="00D45AF3" w:rsidRDefault="00107FE4" w:rsidP="00107FE4">
            <w:pPr>
              <w:widowControl/>
              <w:rPr>
                <w:rFonts w:ascii="Arial" w:eastAsia="Times New Roman" w:hAnsi="Arial" w:cs="Arial"/>
                <w:sz w:val="32"/>
                <w:szCs w:val="32"/>
                <w:lang w:val="nb-NO" w:eastAsia="nb-NO"/>
              </w:rPr>
            </w:pPr>
          </w:p>
        </w:tc>
        <w:tc>
          <w:tcPr>
            <w:tcW w:w="81" w:type="pct"/>
            <w:tcBorders>
              <w:top w:val="nil"/>
              <w:left w:val="nil"/>
              <w:bottom w:val="nil"/>
              <w:right w:val="nil"/>
            </w:tcBorders>
            <w:noWrap/>
            <w:vAlign w:val="bottom"/>
          </w:tcPr>
          <w:p w14:paraId="08C9B2A3" w14:textId="1F8E1DB8" w:rsidR="00107FE4" w:rsidRPr="00107FE4" w:rsidRDefault="00107FE4" w:rsidP="00107FE4">
            <w:pPr>
              <w:widowControl/>
              <w:rPr>
                <w:rFonts w:ascii="Arial" w:eastAsia="Times New Roman" w:hAnsi="Arial" w:cs="Arial"/>
                <w:b/>
                <w:bCs/>
                <w:i/>
                <w:iCs/>
                <w:sz w:val="32"/>
                <w:szCs w:val="32"/>
                <w:lang w:val="nb-NO" w:eastAsia="nb-NO"/>
              </w:rPr>
            </w:pPr>
          </w:p>
        </w:tc>
      </w:tr>
      <w:tr w:rsidR="00081CEE" w:rsidRPr="00107FE4" w14:paraId="1B6DB09F" w14:textId="77777777" w:rsidTr="00081CEE">
        <w:trPr>
          <w:trHeight w:val="405"/>
        </w:trPr>
        <w:tc>
          <w:tcPr>
            <w:tcW w:w="4919" w:type="pct"/>
            <w:gridSpan w:val="2"/>
            <w:tcBorders>
              <w:top w:val="nil"/>
              <w:left w:val="nil"/>
              <w:bottom w:val="nil"/>
              <w:right w:val="nil"/>
            </w:tcBorders>
            <w:noWrap/>
            <w:vAlign w:val="bottom"/>
          </w:tcPr>
          <w:p w14:paraId="3F911A25" w14:textId="77777777" w:rsidR="00081CEE" w:rsidRDefault="00081CEE" w:rsidP="00107FE4">
            <w:pPr>
              <w:widowControl/>
              <w:rPr>
                <w:rFonts w:ascii="Verdana" w:hAnsi="Verdana"/>
                <w:b/>
                <w:bCs/>
                <w:noProof/>
                <w:color w:val="00000A"/>
                <w:spacing w:val="-1"/>
                <w:sz w:val="24"/>
                <w:lang w:val="nb-NO"/>
              </w:rPr>
            </w:pPr>
          </w:p>
        </w:tc>
        <w:tc>
          <w:tcPr>
            <w:tcW w:w="81" w:type="pct"/>
            <w:tcBorders>
              <w:top w:val="nil"/>
              <w:left w:val="nil"/>
              <w:bottom w:val="nil"/>
              <w:right w:val="nil"/>
            </w:tcBorders>
            <w:noWrap/>
            <w:vAlign w:val="bottom"/>
          </w:tcPr>
          <w:p w14:paraId="3CA4DAE1" w14:textId="77777777" w:rsidR="00081CEE" w:rsidRPr="00107FE4" w:rsidRDefault="00081CEE" w:rsidP="00107FE4">
            <w:pPr>
              <w:widowControl/>
              <w:rPr>
                <w:rFonts w:ascii="Arial" w:eastAsia="Times New Roman" w:hAnsi="Arial" w:cs="Arial"/>
                <w:b/>
                <w:bCs/>
                <w:i/>
                <w:iCs/>
                <w:sz w:val="32"/>
                <w:szCs w:val="32"/>
                <w:lang w:val="nb-NO" w:eastAsia="nb-NO"/>
              </w:rPr>
            </w:pPr>
          </w:p>
        </w:tc>
      </w:tr>
      <w:tr w:rsidR="00107FE4" w:rsidRPr="00107FE4" w14:paraId="38323051" w14:textId="77777777" w:rsidTr="00081CEE">
        <w:trPr>
          <w:trHeight w:val="255"/>
        </w:trPr>
        <w:tc>
          <w:tcPr>
            <w:tcW w:w="4125" w:type="pct"/>
            <w:tcBorders>
              <w:top w:val="nil"/>
              <w:left w:val="nil"/>
              <w:bottom w:val="nil"/>
              <w:right w:val="nil"/>
            </w:tcBorders>
            <w:noWrap/>
            <w:vAlign w:val="bottom"/>
            <w:hideMark/>
          </w:tcPr>
          <w:p w14:paraId="15506F50"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794" w:type="pct"/>
            <w:tcBorders>
              <w:top w:val="nil"/>
              <w:left w:val="nil"/>
              <w:bottom w:val="nil"/>
              <w:right w:val="nil"/>
            </w:tcBorders>
            <w:noWrap/>
            <w:vAlign w:val="bottom"/>
            <w:hideMark/>
          </w:tcPr>
          <w:p w14:paraId="49CB1EE3"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c>
          <w:tcPr>
            <w:tcW w:w="81" w:type="pct"/>
            <w:tcBorders>
              <w:top w:val="nil"/>
              <w:left w:val="nil"/>
              <w:bottom w:val="nil"/>
              <w:right w:val="nil"/>
            </w:tcBorders>
            <w:noWrap/>
            <w:vAlign w:val="bottom"/>
            <w:hideMark/>
          </w:tcPr>
          <w:p w14:paraId="106CC79B" w14:textId="77777777" w:rsidR="00107FE4" w:rsidRPr="00107FE4" w:rsidRDefault="00107FE4" w:rsidP="00107FE4">
            <w:pPr>
              <w:widowControl/>
              <w:rPr>
                <w:rFonts w:ascii="Times New Roman" w:eastAsia="Times New Roman" w:hAnsi="Times New Roman" w:cs="Times New Roman"/>
                <w:sz w:val="20"/>
                <w:szCs w:val="20"/>
                <w:lang w:val="nb-NO" w:eastAsia="nb-NO"/>
              </w:rPr>
            </w:pPr>
          </w:p>
        </w:tc>
      </w:tr>
      <w:tr w:rsidR="00F723EA" w:rsidRPr="00107FE4" w14:paraId="33C81EBA" w14:textId="77777777" w:rsidTr="00081CEE">
        <w:trPr>
          <w:gridAfter w:val="2"/>
          <w:wAfter w:w="875" w:type="pct"/>
          <w:trHeight w:val="315"/>
        </w:trPr>
        <w:tc>
          <w:tcPr>
            <w:tcW w:w="4125" w:type="pct"/>
            <w:tcBorders>
              <w:top w:val="nil"/>
              <w:left w:val="nil"/>
              <w:bottom w:val="nil"/>
              <w:right w:val="nil"/>
            </w:tcBorders>
            <w:noWrap/>
            <w:vAlign w:val="bottom"/>
          </w:tcPr>
          <w:p w14:paraId="65DB5BAC" w14:textId="77777777" w:rsidR="00F723EA" w:rsidRDefault="00F723EA" w:rsidP="00F84C08">
            <w:pPr>
              <w:tabs>
                <w:tab w:val="left" w:pos="548"/>
              </w:tabs>
              <w:ind w:right="850"/>
              <w:rPr>
                <w:rFonts w:ascii="Verdana" w:hAnsi="Verdana"/>
                <w:b/>
                <w:bCs/>
                <w:color w:val="00000A"/>
                <w:spacing w:val="-1"/>
                <w:sz w:val="24"/>
                <w:lang w:val="nb-NO"/>
              </w:rPr>
            </w:pPr>
          </w:p>
          <w:p w14:paraId="655E2973" w14:textId="77777777" w:rsidR="000608CA" w:rsidRDefault="000608CA" w:rsidP="00F84C08">
            <w:pPr>
              <w:tabs>
                <w:tab w:val="left" w:pos="548"/>
              </w:tabs>
              <w:ind w:right="850"/>
              <w:rPr>
                <w:rFonts w:ascii="Verdana" w:hAnsi="Verdana"/>
                <w:b/>
                <w:bCs/>
                <w:color w:val="00000A"/>
                <w:spacing w:val="-1"/>
                <w:sz w:val="24"/>
                <w:lang w:val="nb-NO"/>
              </w:rPr>
            </w:pPr>
          </w:p>
          <w:p w14:paraId="23C712FF" w14:textId="77777777" w:rsidR="000608CA" w:rsidRDefault="000608CA" w:rsidP="00F84C08">
            <w:pPr>
              <w:tabs>
                <w:tab w:val="left" w:pos="548"/>
              </w:tabs>
              <w:ind w:right="850"/>
              <w:rPr>
                <w:rFonts w:ascii="Verdana" w:hAnsi="Verdana"/>
                <w:b/>
                <w:bCs/>
                <w:color w:val="00000A"/>
                <w:spacing w:val="-1"/>
                <w:sz w:val="24"/>
                <w:lang w:val="nb-NO"/>
              </w:rPr>
            </w:pPr>
          </w:p>
          <w:p w14:paraId="0B55F204" w14:textId="52607EE1" w:rsidR="000608CA" w:rsidRDefault="000608CA" w:rsidP="00F84C08">
            <w:pPr>
              <w:tabs>
                <w:tab w:val="left" w:pos="548"/>
              </w:tabs>
              <w:ind w:right="850"/>
              <w:rPr>
                <w:rFonts w:ascii="Verdana" w:hAnsi="Verdana"/>
                <w:b/>
                <w:bCs/>
                <w:color w:val="00000A"/>
                <w:spacing w:val="-1"/>
                <w:sz w:val="24"/>
                <w:lang w:val="nb-NO"/>
              </w:rPr>
            </w:pPr>
          </w:p>
          <w:p w14:paraId="53B9745E" w14:textId="13B37BA2" w:rsidR="000608CA" w:rsidRDefault="000608CA" w:rsidP="00F84C08">
            <w:pPr>
              <w:tabs>
                <w:tab w:val="left" w:pos="548"/>
              </w:tabs>
              <w:ind w:right="850"/>
              <w:rPr>
                <w:rFonts w:ascii="Verdana" w:hAnsi="Verdana"/>
                <w:b/>
                <w:bCs/>
                <w:color w:val="00000A"/>
                <w:spacing w:val="-1"/>
                <w:sz w:val="24"/>
                <w:lang w:val="nb-NO"/>
              </w:rPr>
            </w:pPr>
          </w:p>
          <w:p w14:paraId="2A4D7933" w14:textId="01EA8890" w:rsidR="000608CA" w:rsidRDefault="000608CA" w:rsidP="00F84C08">
            <w:pPr>
              <w:tabs>
                <w:tab w:val="left" w:pos="548"/>
              </w:tabs>
              <w:ind w:right="850"/>
              <w:rPr>
                <w:rFonts w:ascii="Verdana" w:hAnsi="Verdana"/>
                <w:b/>
                <w:bCs/>
                <w:color w:val="00000A"/>
                <w:spacing w:val="-1"/>
                <w:sz w:val="24"/>
                <w:lang w:val="nb-NO"/>
              </w:rPr>
            </w:pPr>
          </w:p>
          <w:p w14:paraId="2A30886E" w14:textId="77777777" w:rsidR="000608CA" w:rsidRDefault="000608CA" w:rsidP="00F84C08">
            <w:pPr>
              <w:tabs>
                <w:tab w:val="left" w:pos="548"/>
              </w:tabs>
              <w:ind w:right="850"/>
              <w:rPr>
                <w:rFonts w:ascii="Verdana" w:hAnsi="Verdana"/>
                <w:b/>
                <w:bCs/>
                <w:color w:val="00000A"/>
                <w:spacing w:val="-1"/>
                <w:sz w:val="24"/>
                <w:lang w:val="nb-NO"/>
              </w:rPr>
            </w:pPr>
          </w:p>
          <w:p w14:paraId="37AFE44A" w14:textId="77777777" w:rsidR="000608CA" w:rsidRDefault="000608CA" w:rsidP="00F84C08">
            <w:pPr>
              <w:tabs>
                <w:tab w:val="left" w:pos="548"/>
              </w:tabs>
              <w:ind w:right="850"/>
              <w:rPr>
                <w:rFonts w:ascii="Verdana" w:hAnsi="Verdana"/>
                <w:b/>
                <w:bCs/>
                <w:color w:val="00000A"/>
                <w:spacing w:val="-1"/>
                <w:sz w:val="24"/>
                <w:lang w:val="nb-NO"/>
              </w:rPr>
            </w:pPr>
          </w:p>
          <w:p w14:paraId="2FCF0B8E" w14:textId="77777777" w:rsidR="000608CA" w:rsidRDefault="000608CA" w:rsidP="00F84C08">
            <w:pPr>
              <w:tabs>
                <w:tab w:val="left" w:pos="548"/>
              </w:tabs>
              <w:ind w:right="850"/>
              <w:rPr>
                <w:rFonts w:ascii="Verdana" w:hAnsi="Verdana"/>
                <w:b/>
                <w:bCs/>
                <w:color w:val="00000A"/>
                <w:spacing w:val="-1"/>
                <w:sz w:val="24"/>
                <w:lang w:val="nb-NO"/>
              </w:rPr>
            </w:pPr>
          </w:p>
          <w:p w14:paraId="1E4EE758" w14:textId="51365DD7" w:rsidR="000608CA" w:rsidRDefault="000608CA" w:rsidP="00F84C08">
            <w:pPr>
              <w:tabs>
                <w:tab w:val="left" w:pos="548"/>
              </w:tabs>
              <w:ind w:right="850"/>
              <w:rPr>
                <w:rFonts w:ascii="Verdana" w:hAnsi="Verdana"/>
                <w:b/>
                <w:bCs/>
                <w:color w:val="00000A"/>
                <w:spacing w:val="-1"/>
                <w:sz w:val="24"/>
                <w:lang w:val="nb-NO"/>
              </w:rPr>
            </w:pPr>
          </w:p>
          <w:p w14:paraId="34535372" w14:textId="77777777" w:rsidR="000608CA" w:rsidRDefault="000608CA" w:rsidP="00F84C08">
            <w:pPr>
              <w:tabs>
                <w:tab w:val="left" w:pos="548"/>
              </w:tabs>
              <w:ind w:right="850"/>
              <w:rPr>
                <w:rFonts w:ascii="Verdana" w:hAnsi="Verdana"/>
                <w:b/>
                <w:bCs/>
                <w:color w:val="00000A"/>
                <w:spacing w:val="-1"/>
                <w:sz w:val="24"/>
                <w:lang w:val="nb-NO"/>
              </w:rPr>
            </w:pPr>
          </w:p>
          <w:p w14:paraId="69AE351E" w14:textId="77777777" w:rsidR="000608CA" w:rsidRDefault="000608CA" w:rsidP="00F84C08">
            <w:pPr>
              <w:tabs>
                <w:tab w:val="left" w:pos="548"/>
              </w:tabs>
              <w:ind w:right="850"/>
              <w:rPr>
                <w:rFonts w:ascii="Verdana" w:hAnsi="Verdana"/>
                <w:b/>
                <w:bCs/>
                <w:color w:val="00000A"/>
                <w:spacing w:val="-1"/>
                <w:sz w:val="24"/>
                <w:lang w:val="nb-NO"/>
              </w:rPr>
            </w:pPr>
          </w:p>
          <w:p w14:paraId="25E1B429" w14:textId="77777777" w:rsidR="000608CA" w:rsidRDefault="000608CA" w:rsidP="00F84C08">
            <w:pPr>
              <w:tabs>
                <w:tab w:val="left" w:pos="548"/>
              </w:tabs>
              <w:ind w:right="850"/>
              <w:rPr>
                <w:rFonts w:ascii="Verdana" w:hAnsi="Verdana"/>
                <w:b/>
                <w:bCs/>
                <w:color w:val="00000A"/>
                <w:spacing w:val="-1"/>
                <w:sz w:val="24"/>
                <w:lang w:val="nb-NO"/>
              </w:rPr>
            </w:pPr>
          </w:p>
          <w:p w14:paraId="6D176C66" w14:textId="77777777" w:rsidR="000608CA" w:rsidRDefault="000608CA" w:rsidP="00F84C08">
            <w:pPr>
              <w:tabs>
                <w:tab w:val="left" w:pos="548"/>
              </w:tabs>
              <w:ind w:right="850"/>
              <w:rPr>
                <w:rFonts w:ascii="Verdana" w:hAnsi="Verdana"/>
                <w:b/>
                <w:bCs/>
                <w:color w:val="00000A"/>
                <w:spacing w:val="-1"/>
                <w:sz w:val="24"/>
                <w:lang w:val="nb-NO"/>
              </w:rPr>
            </w:pPr>
          </w:p>
          <w:p w14:paraId="2D198950" w14:textId="77777777" w:rsidR="000608CA" w:rsidRDefault="000608CA" w:rsidP="00F84C08">
            <w:pPr>
              <w:tabs>
                <w:tab w:val="left" w:pos="548"/>
              </w:tabs>
              <w:ind w:right="850"/>
              <w:rPr>
                <w:rFonts w:ascii="Verdana" w:hAnsi="Verdana"/>
                <w:b/>
                <w:bCs/>
                <w:color w:val="00000A"/>
                <w:spacing w:val="-1"/>
                <w:sz w:val="24"/>
                <w:lang w:val="nb-NO"/>
              </w:rPr>
            </w:pPr>
          </w:p>
          <w:p w14:paraId="193F8BBA" w14:textId="77777777" w:rsidR="000608CA" w:rsidRDefault="000608CA" w:rsidP="00F84C08">
            <w:pPr>
              <w:tabs>
                <w:tab w:val="left" w:pos="548"/>
              </w:tabs>
              <w:ind w:right="850"/>
              <w:rPr>
                <w:rFonts w:ascii="Verdana" w:hAnsi="Verdana"/>
                <w:b/>
                <w:bCs/>
                <w:color w:val="00000A"/>
                <w:spacing w:val="-1"/>
                <w:sz w:val="24"/>
                <w:lang w:val="nb-NO"/>
              </w:rPr>
            </w:pPr>
          </w:p>
          <w:p w14:paraId="72E16858" w14:textId="77777777" w:rsidR="000608CA" w:rsidRDefault="000608CA" w:rsidP="00F84C08">
            <w:pPr>
              <w:tabs>
                <w:tab w:val="left" w:pos="548"/>
              </w:tabs>
              <w:ind w:right="850"/>
              <w:rPr>
                <w:rFonts w:ascii="Verdana" w:hAnsi="Verdana"/>
                <w:b/>
                <w:bCs/>
                <w:color w:val="00000A"/>
                <w:spacing w:val="-1"/>
                <w:sz w:val="24"/>
                <w:lang w:val="nb-NO"/>
              </w:rPr>
            </w:pPr>
          </w:p>
          <w:p w14:paraId="4113B7B2" w14:textId="77777777" w:rsidR="000608CA" w:rsidRDefault="000608CA" w:rsidP="00F84C08">
            <w:pPr>
              <w:tabs>
                <w:tab w:val="left" w:pos="548"/>
              </w:tabs>
              <w:ind w:right="850"/>
              <w:rPr>
                <w:rFonts w:ascii="Verdana" w:hAnsi="Verdana"/>
                <w:b/>
                <w:bCs/>
                <w:color w:val="00000A"/>
                <w:spacing w:val="-1"/>
                <w:sz w:val="24"/>
                <w:lang w:val="nb-NO"/>
              </w:rPr>
            </w:pPr>
          </w:p>
          <w:p w14:paraId="39D8BDC9" w14:textId="14452C8C" w:rsidR="000F7290" w:rsidRDefault="00F723EA" w:rsidP="00F84C08">
            <w:pPr>
              <w:tabs>
                <w:tab w:val="left" w:pos="548"/>
              </w:tabs>
              <w:ind w:right="850"/>
              <w:rPr>
                <w:rFonts w:ascii="Verdana" w:hAnsi="Verdana"/>
                <w:color w:val="00000A"/>
                <w:spacing w:val="-1"/>
                <w:sz w:val="24"/>
                <w:lang w:val="nb-NO"/>
              </w:rPr>
            </w:pPr>
            <w:r>
              <w:rPr>
                <w:rFonts w:ascii="Verdana" w:hAnsi="Verdana"/>
                <w:b/>
                <w:bCs/>
                <w:color w:val="00000A"/>
                <w:spacing w:val="-1"/>
                <w:sz w:val="24"/>
                <w:lang w:val="nb-NO"/>
              </w:rPr>
              <w:t>Sak</w:t>
            </w:r>
            <w:r w:rsidRPr="004310AE">
              <w:rPr>
                <w:rFonts w:ascii="Verdana" w:hAnsi="Verdana"/>
                <w:b/>
                <w:bCs/>
                <w:color w:val="00000A"/>
                <w:spacing w:val="-1"/>
                <w:sz w:val="24"/>
                <w:lang w:val="nb-NO"/>
              </w:rPr>
              <w:t xml:space="preserve"> </w:t>
            </w:r>
            <w:r>
              <w:rPr>
                <w:rFonts w:ascii="Verdana" w:hAnsi="Verdana"/>
                <w:b/>
                <w:bCs/>
                <w:color w:val="00000A"/>
                <w:spacing w:val="-1"/>
                <w:sz w:val="24"/>
                <w:lang w:val="nb-NO"/>
              </w:rPr>
              <w:t>9</w:t>
            </w:r>
            <w:r>
              <w:rPr>
                <w:rFonts w:ascii="Verdana" w:hAnsi="Verdana"/>
                <w:color w:val="00000A"/>
                <w:spacing w:val="-1"/>
                <w:sz w:val="24"/>
                <w:lang w:val="nb-NO"/>
              </w:rPr>
              <w:t>:</w:t>
            </w:r>
            <w:r w:rsidRPr="00CD45DE">
              <w:rPr>
                <w:rFonts w:ascii="Verdana" w:hAnsi="Verdana"/>
                <w:color w:val="00000A"/>
                <w:spacing w:val="-1"/>
                <w:sz w:val="24"/>
                <w:lang w:val="nb-NO"/>
              </w:rPr>
              <w:t xml:space="preserve"> </w:t>
            </w:r>
            <w:r>
              <w:rPr>
                <w:rFonts w:ascii="Verdana" w:hAnsi="Verdana"/>
                <w:color w:val="00000A"/>
                <w:spacing w:val="-1"/>
                <w:sz w:val="24"/>
                <w:lang w:val="nb-NO"/>
              </w:rPr>
              <w:t>Vedta budsjett 202</w:t>
            </w:r>
            <w:r w:rsidR="00CC1FEB">
              <w:rPr>
                <w:rFonts w:ascii="Verdana" w:hAnsi="Verdana"/>
                <w:color w:val="00000A"/>
                <w:spacing w:val="-1"/>
                <w:sz w:val="24"/>
                <w:lang w:val="nb-NO"/>
              </w:rPr>
              <w:t>6</w:t>
            </w:r>
            <w:r>
              <w:rPr>
                <w:rFonts w:ascii="Verdana" w:hAnsi="Verdana"/>
                <w:color w:val="00000A"/>
                <w:spacing w:val="-1"/>
                <w:sz w:val="24"/>
                <w:lang w:val="nb-NO"/>
              </w:rPr>
              <w:t xml:space="preserve">. </w:t>
            </w:r>
          </w:p>
          <w:p w14:paraId="02BF73FE" w14:textId="74DB5457" w:rsidR="000608CA" w:rsidRDefault="00081CEE" w:rsidP="00F84C08">
            <w:pPr>
              <w:tabs>
                <w:tab w:val="left" w:pos="548"/>
              </w:tabs>
              <w:ind w:right="850"/>
              <w:rPr>
                <w:rFonts w:ascii="Verdana" w:hAnsi="Verdana"/>
                <w:color w:val="00000A"/>
                <w:spacing w:val="-1"/>
                <w:sz w:val="24"/>
                <w:lang w:val="nb-NO"/>
              </w:rPr>
            </w:pPr>
            <w:r>
              <w:rPr>
                <w:rFonts w:ascii="Verdana" w:hAnsi="Verdana"/>
                <w:b/>
                <w:bCs/>
                <w:noProof/>
                <w:color w:val="00000A"/>
                <w:spacing w:val="-1"/>
                <w:sz w:val="24"/>
                <w:lang w:val="nb-NO"/>
              </w:rPr>
              <w:drawing>
                <wp:inline distT="0" distB="0" distL="0" distR="0" wp14:anchorId="1D3F92AE" wp14:editId="2A711D58">
                  <wp:extent cx="5539740" cy="3621405"/>
                  <wp:effectExtent l="0" t="0" r="3810" b="0"/>
                  <wp:docPr id="30504328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9740" cy="3621405"/>
                          </a:xfrm>
                          <a:prstGeom prst="rect">
                            <a:avLst/>
                          </a:prstGeom>
                          <a:noFill/>
                        </pic:spPr>
                      </pic:pic>
                    </a:graphicData>
                  </a:graphic>
                </wp:inline>
              </w:drawing>
            </w:r>
          </w:p>
          <w:p w14:paraId="091FAD34" w14:textId="574A67F5" w:rsidR="00F723EA" w:rsidRDefault="00F723EA" w:rsidP="00F84C08">
            <w:pPr>
              <w:tabs>
                <w:tab w:val="left" w:pos="548"/>
              </w:tabs>
              <w:ind w:right="850"/>
              <w:rPr>
                <w:rFonts w:ascii="Verdana" w:hAnsi="Verdana"/>
                <w:color w:val="00000A"/>
                <w:spacing w:val="-1"/>
                <w:sz w:val="24"/>
                <w:lang w:val="nb-NO"/>
              </w:rPr>
            </w:pPr>
          </w:p>
          <w:p w14:paraId="5180ECE7" w14:textId="0D50F128" w:rsidR="00F723EA" w:rsidRDefault="00527060" w:rsidP="00F84C08">
            <w:pPr>
              <w:tabs>
                <w:tab w:val="left" w:pos="548"/>
              </w:tabs>
              <w:ind w:right="850"/>
              <w:rPr>
                <w:rFonts w:ascii="Verdana" w:hAnsi="Verdana"/>
                <w:color w:val="00000A"/>
                <w:spacing w:val="-1"/>
                <w:sz w:val="24"/>
                <w:lang w:val="nb-NO"/>
              </w:rPr>
            </w:pPr>
            <w:r w:rsidRPr="004E2784">
              <w:rPr>
                <w:noProof/>
              </w:rPr>
              <w:lastRenderedPageBreak/>
              <w:drawing>
                <wp:inline distT="0" distB="0" distL="0" distR="0" wp14:anchorId="7540552F" wp14:editId="4010DB1E">
                  <wp:extent cx="6298781" cy="6229350"/>
                  <wp:effectExtent l="0" t="0" r="6985" b="0"/>
                  <wp:docPr id="850896636" name="Bilde 1" descr="Et bilde som inneholder tekst, meny, nummer,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96636" name="Bilde 1" descr="Et bilde som inneholder tekst, meny, nummer, skjermbilde&#10;&#10;KI-generert innhold kan være feil."/>
                          <pic:cNvPicPr/>
                        </pic:nvPicPr>
                        <pic:blipFill>
                          <a:blip r:embed="rId10"/>
                          <a:stretch>
                            <a:fillRect/>
                          </a:stretch>
                        </pic:blipFill>
                        <pic:spPr>
                          <a:xfrm>
                            <a:off x="0" y="0"/>
                            <a:ext cx="6304855" cy="6235357"/>
                          </a:xfrm>
                          <a:prstGeom prst="rect">
                            <a:avLst/>
                          </a:prstGeom>
                        </pic:spPr>
                      </pic:pic>
                    </a:graphicData>
                  </a:graphic>
                </wp:inline>
              </w:drawing>
            </w:r>
          </w:p>
          <w:p w14:paraId="48B53D92" w14:textId="0F264841" w:rsidR="00F723EA" w:rsidRDefault="00F723EA" w:rsidP="00F84C08">
            <w:pPr>
              <w:tabs>
                <w:tab w:val="left" w:pos="548"/>
              </w:tabs>
              <w:ind w:right="850"/>
              <w:rPr>
                <w:rFonts w:ascii="Verdana" w:hAnsi="Verdana"/>
                <w:color w:val="00000A"/>
                <w:spacing w:val="-1"/>
                <w:sz w:val="24"/>
                <w:lang w:val="nb-NO"/>
              </w:rPr>
            </w:pPr>
          </w:p>
          <w:p w14:paraId="1596811D" w14:textId="77777777" w:rsidR="00F723EA" w:rsidRPr="00107FE4" w:rsidRDefault="00F723EA" w:rsidP="00F84C08">
            <w:pPr>
              <w:widowControl/>
              <w:rPr>
                <w:rFonts w:ascii="Times New Roman" w:eastAsia="Times New Roman" w:hAnsi="Times New Roman" w:cs="Times New Roman"/>
                <w:sz w:val="20"/>
                <w:szCs w:val="20"/>
                <w:lang w:val="nb-NO" w:eastAsia="nb-NO"/>
              </w:rPr>
            </w:pPr>
          </w:p>
        </w:tc>
      </w:tr>
    </w:tbl>
    <w:p w14:paraId="682D6DDE" w14:textId="77777777" w:rsidR="000C5E44" w:rsidRDefault="000C5E44" w:rsidP="00974DFD">
      <w:pPr>
        <w:tabs>
          <w:tab w:val="left" w:pos="548"/>
        </w:tabs>
        <w:ind w:right="850"/>
        <w:rPr>
          <w:rFonts w:ascii="Verdana" w:hAnsi="Verdana"/>
          <w:b/>
          <w:bCs/>
          <w:color w:val="00000A"/>
          <w:spacing w:val="-1"/>
          <w:sz w:val="24"/>
          <w:lang w:val="nb-NO"/>
        </w:rPr>
      </w:pPr>
    </w:p>
    <w:p w14:paraId="7E52273B" w14:textId="77777777" w:rsidR="000C5E44" w:rsidRDefault="000C5E44" w:rsidP="00974DFD">
      <w:pPr>
        <w:tabs>
          <w:tab w:val="left" w:pos="548"/>
        </w:tabs>
        <w:ind w:right="850"/>
        <w:rPr>
          <w:rFonts w:ascii="Verdana" w:hAnsi="Verdana"/>
          <w:b/>
          <w:bCs/>
          <w:color w:val="00000A"/>
          <w:spacing w:val="-1"/>
          <w:sz w:val="24"/>
          <w:lang w:val="nb-NO"/>
        </w:rPr>
      </w:pPr>
    </w:p>
    <w:p w14:paraId="3F2D45DB" w14:textId="31DCCA85" w:rsidR="00974DFD" w:rsidRPr="00AB6787" w:rsidRDefault="00633339" w:rsidP="00974DFD">
      <w:pPr>
        <w:tabs>
          <w:tab w:val="left" w:pos="548"/>
        </w:tabs>
        <w:ind w:right="850"/>
        <w:rPr>
          <w:rFonts w:ascii="Verdana" w:hAnsi="Verdana"/>
          <w:color w:val="00000A"/>
          <w:spacing w:val="-1"/>
          <w:sz w:val="24"/>
          <w:lang w:val="nb-NO"/>
        </w:rPr>
      </w:pPr>
      <w:r>
        <w:rPr>
          <w:rFonts w:ascii="Verdana" w:hAnsi="Verdana"/>
          <w:b/>
          <w:bCs/>
          <w:color w:val="00000A"/>
          <w:spacing w:val="-1"/>
          <w:sz w:val="24"/>
          <w:lang w:val="nb-NO"/>
        </w:rPr>
        <w:t>Sak</w:t>
      </w:r>
      <w:r w:rsidR="00974DFD" w:rsidRPr="004310AE">
        <w:rPr>
          <w:rFonts w:ascii="Verdana" w:hAnsi="Verdana"/>
          <w:b/>
          <w:bCs/>
          <w:color w:val="00000A"/>
          <w:spacing w:val="-1"/>
          <w:sz w:val="24"/>
          <w:lang w:val="nb-NO"/>
        </w:rPr>
        <w:t xml:space="preserve"> 1</w:t>
      </w:r>
      <w:r w:rsidR="00AA4E18">
        <w:rPr>
          <w:rFonts w:ascii="Verdana" w:hAnsi="Verdana"/>
          <w:b/>
          <w:bCs/>
          <w:color w:val="00000A"/>
          <w:spacing w:val="-1"/>
          <w:sz w:val="24"/>
          <w:lang w:val="nb-NO"/>
        </w:rPr>
        <w:t>0</w:t>
      </w:r>
      <w:r w:rsidR="00974DFD" w:rsidRPr="004310AE">
        <w:rPr>
          <w:rFonts w:ascii="Verdana" w:hAnsi="Verdana"/>
          <w:b/>
          <w:bCs/>
          <w:color w:val="00000A"/>
          <w:spacing w:val="-1"/>
          <w:sz w:val="24"/>
          <w:lang w:val="nb-NO"/>
        </w:rPr>
        <w:t>.</w:t>
      </w:r>
      <w:r w:rsidR="00974DFD" w:rsidRPr="00AB6787">
        <w:rPr>
          <w:rFonts w:ascii="Verdana" w:hAnsi="Verdana"/>
          <w:color w:val="00000A"/>
          <w:spacing w:val="-1"/>
          <w:sz w:val="24"/>
          <w:lang w:val="nb-NO"/>
        </w:rPr>
        <w:t xml:space="preserve"> </w:t>
      </w:r>
      <w:r w:rsidR="00AA4E18">
        <w:rPr>
          <w:rFonts w:ascii="Verdana" w:hAnsi="Verdana"/>
          <w:color w:val="00000A"/>
          <w:spacing w:val="-1"/>
          <w:sz w:val="24"/>
          <w:lang w:val="nb-NO"/>
        </w:rPr>
        <w:t>Behandle kontrollutvalgets beretning</w:t>
      </w:r>
    </w:p>
    <w:p w14:paraId="2445FC25" w14:textId="6C9A7878" w:rsidR="00974DFD" w:rsidRDefault="00974DFD" w:rsidP="000A40C5">
      <w:pPr>
        <w:tabs>
          <w:tab w:val="left" w:pos="548"/>
        </w:tabs>
        <w:ind w:right="850"/>
        <w:rPr>
          <w:rFonts w:ascii="Verdana" w:hAnsi="Verdana"/>
          <w:color w:val="00000A"/>
          <w:spacing w:val="-1"/>
          <w:lang w:val="nb-NO"/>
        </w:rPr>
      </w:pPr>
    </w:p>
    <w:p w14:paraId="5459D383" w14:textId="256D6920" w:rsidR="00F87D00" w:rsidRDefault="00BB0D97" w:rsidP="000A40C5">
      <w:pPr>
        <w:tabs>
          <w:tab w:val="left" w:pos="548"/>
        </w:tabs>
        <w:ind w:right="850"/>
        <w:rPr>
          <w:rFonts w:ascii="Verdana" w:hAnsi="Verdana"/>
          <w:color w:val="00000A"/>
          <w:spacing w:val="-1"/>
          <w:lang w:val="nb-NO"/>
        </w:rPr>
      </w:pPr>
      <w:r>
        <w:rPr>
          <w:rFonts w:ascii="Verdana" w:hAnsi="Verdana"/>
          <w:color w:val="00000A"/>
          <w:spacing w:val="-1"/>
          <w:lang w:val="nb-NO"/>
        </w:rPr>
        <w:t>Eget vedlegg.</w:t>
      </w:r>
    </w:p>
    <w:p w14:paraId="2C287435" w14:textId="77777777" w:rsidR="00F87D00" w:rsidRDefault="00F87D00" w:rsidP="000A40C5">
      <w:pPr>
        <w:tabs>
          <w:tab w:val="left" w:pos="548"/>
        </w:tabs>
        <w:ind w:right="850"/>
        <w:rPr>
          <w:rFonts w:ascii="Verdana" w:hAnsi="Verdana"/>
          <w:b/>
          <w:bCs/>
          <w:color w:val="00000A"/>
          <w:spacing w:val="-1"/>
          <w:sz w:val="24"/>
          <w:szCs w:val="24"/>
          <w:lang w:val="nb-NO"/>
        </w:rPr>
      </w:pPr>
    </w:p>
    <w:p w14:paraId="1A641D35" w14:textId="77777777" w:rsidR="00F87D00" w:rsidRDefault="00F87D00" w:rsidP="000A40C5">
      <w:pPr>
        <w:tabs>
          <w:tab w:val="left" w:pos="548"/>
        </w:tabs>
        <w:ind w:right="850"/>
        <w:rPr>
          <w:rFonts w:ascii="Verdana" w:hAnsi="Verdana"/>
          <w:b/>
          <w:bCs/>
          <w:color w:val="00000A"/>
          <w:spacing w:val="-1"/>
          <w:sz w:val="24"/>
          <w:szCs w:val="24"/>
          <w:lang w:val="nb-NO"/>
        </w:rPr>
      </w:pPr>
    </w:p>
    <w:p w14:paraId="3FE14E7D" w14:textId="26FEDCAA" w:rsidR="00F87D00" w:rsidRDefault="00F87D00" w:rsidP="000A40C5">
      <w:pPr>
        <w:tabs>
          <w:tab w:val="left" w:pos="548"/>
        </w:tabs>
        <w:ind w:right="850"/>
        <w:rPr>
          <w:rFonts w:ascii="Verdana" w:hAnsi="Verdana"/>
          <w:color w:val="00000A"/>
          <w:spacing w:val="-1"/>
          <w:lang w:val="nb-NO"/>
        </w:rPr>
      </w:pPr>
      <w:r w:rsidRPr="00F87D00">
        <w:rPr>
          <w:rFonts w:ascii="Verdana" w:hAnsi="Verdana"/>
          <w:b/>
          <w:bCs/>
          <w:color w:val="00000A"/>
          <w:spacing w:val="-1"/>
          <w:sz w:val="24"/>
          <w:szCs w:val="24"/>
          <w:lang w:val="nb-NO"/>
        </w:rPr>
        <w:t>Sak 11.</w:t>
      </w:r>
      <w:r>
        <w:rPr>
          <w:rFonts w:ascii="Verdana" w:hAnsi="Verdana"/>
          <w:color w:val="00000A"/>
          <w:spacing w:val="-1"/>
          <w:lang w:val="nb-NO"/>
        </w:rPr>
        <w:t xml:space="preserve"> Behandle innkomne saker og forslag</w:t>
      </w:r>
    </w:p>
    <w:p w14:paraId="546198BC" w14:textId="77777777" w:rsidR="00974DFD" w:rsidRDefault="00974DFD" w:rsidP="000A40C5">
      <w:pPr>
        <w:tabs>
          <w:tab w:val="left" w:pos="548"/>
        </w:tabs>
        <w:ind w:right="850"/>
        <w:rPr>
          <w:rFonts w:ascii="Verdana" w:hAnsi="Verdana"/>
          <w:color w:val="00000A"/>
          <w:spacing w:val="-1"/>
          <w:lang w:val="nb-NO"/>
        </w:rPr>
      </w:pPr>
    </w:p>
    <w:p w14:paraId="0D296A26" w14:textId="1BD58BC8" w:rsidR="00F87D00" w:rsidRDefault="007970A9" w:rsidP="0074140E">
      <w:pPr>
        <w:tabs>
          <w:tab w:val="left" w:pos="548"/>
        </w:tabs>
        <w:ind w:right="850"/>
        <w:rPr>
          <w:rFonts w:ascii="Verdana" w:hAnsi="Verdana"/>
          <w:color w:val="00000A"/>
          <w:spacing w:val="-1"/>
          <w:sz w:val="24"/>
          <w:lang w:val="nb-NO"/>
        </w:rPr>
      </w:pPr>
      <w:r>
        <w:rPr>
          <w:rFonts w:ascii="Verdana" w:hAnsi="Verdana"/>
          <w:color w:val="00000A"/>
          <w:spacing w:val="-1"/>
          <w:sz w:val="24"/>
          <w:lang w:val="nb-NO"/>
        </w:rPr>
        <w:t>Ingen saker eller forslag har kome inn innen fristen</w:t>
      </w:r>
      <w:r w:rsidR="00547A66">
        <w:rPr>
          <w:rFonts w:ascii="Verdana" w:hAnsi="Verdana"/>
          <w:color w:val="00000A"/>
          <w:spacing w:val="-1"/>
          <w:sz w:val="24"/>
          <w:lang w:val="nb-NO"/>
        </w:rPr>
        <w:t>?</w:t>
      </w:r>
    </w:p>
    <w:p w14:paraId="3F5A742C" w14:textId="77777777" w:rsidR="007970A9" w:rsidRPr="007970A9" w:rsidRDefault="007970A9" w:rsidP="0074140E">
      <w:pPr>
        <w:tabs>
          <w:tab w:val="left" w:pos="548"/>
        </w:tabs>
        <w:ind w:right="850"/>
        <w:rPr>
          <w:rFonts w:ascii="Verdana" w:hAnsi="Verdana"/>
          <w:color w:val="00000A"/>
          <w:spacing w:val="-1"/>
          <w:sz w:val="24"/>
          <w:lang w:val="nb-NO"/>
        </w:rPr>
      </w:pPr>
    </w:p>
    <w:p w14:paraId="49659530" w14:textId="77777777" w:rsidR="00F87D00" w:rsidRDefault="00F87D00" w:rsidP="0074140E">
      <w:pPr>
        <w:tabs>
          <w:tab w:val="left" w:pos="548"/>
        </w:tabs>
        <w:ind w:right="850"/>
        <w:rPr>
          <w:rFonts w:ascii="Verdana" w:hAnsi="Verdana"/>
          <w:b/>
          <w:bCs/>
          <w:color w:val="00000A"/>
          <w:spacing w:val="-1"/>
          <w:sz w:val="24"/>
          <w:lang w:val="nb-NO"/>
        </w:rPr>
      </w:pPr>
    </w:p>
    <w:p w14:paraId="485E38ED" w14:textId="0DC13D9E" w:rsidR="0074140E" w:rsidRDefault="00633339" w:rsidP="0074140E">
      <w:pPr>
        <w:tabs>
          <w:tab w:val="left" w:pos="548"/>
        </w:tabs>
        <w:ind w:right="850"/>
        <w:rPr>
          <w:rFonts w:ascii="Verdana" w:hAnsi="Verdana"/>
          <w:color w:val="00000A"/>
          <w:spacing w:val="-1"/>
          <w:sz w:val="24"/>
          <w:lang w:val="nb-NO"/>
        </w:rPr>
      </w:pPr>
      <w:r>
        <w:rPr>
          <w:rFonts w:ascii="Verdana" w:hAnsi="Verdana"/>
          <w:b/>
          <w:bCs/>
          <w:color w:val="00000A"/>
          <w:spacing w:val="-1"/>
          <w:sz w:val="24"/>
          <w:lang w:val="nb-NO"/>
        </w:rPr>
        <w:lastRenderedPageBreak/>
        <w:t>Sak</w:t>
      </w:r>
      <w:r w:rsidR="0074140E" w:rsidRPr="00CD45DE">
        <w:rPr>
          <w:rFonts w:ascii="Verdana" w:hAnsi="Verdana"/>
          <w:color w:val="00000A"/>
          <w:spacing w:val="-1"/>
          <w:sz w:val="24"/>
          <w:lang w:val="nb-NO"/>
        </w:rPr>
        <w:t xml:space="preserve"> </w:t>
      </w:r>
      <w:r w:rsidR="0074140E" w:rsidRPr="004310AE">
        <w:rPr>
          <w:rFonts w:ascii="Verdana" w:hAnsi="Verdana"/>
          <w:b/>
          <w:bCs/>
          <w:color w:val="00000A"/>
          <w:spacing w:val="-1"/>
          <w:sz w:val="24"/>
          <w:lang w:val="nb-NO"/>
        </w:rPr>
        <w:t>1</w:t>
      </w:r>
      <w:r w:rsidR="00F87D00">
        <w:rPr>
          <w:rFonts w:ascii="Verdana" w:hAnsi="Verdana"/>
          <w:b/>
          <w:bCs/>
          <w:color w:val="00000A"/>
          <w:spacing w:val="-1"/>
          <w:sz w:val="24"/>
          <w:lang w:val="nb-NO"/>
        </w:rPr>
        <w:t>2</w:t>
      </w:r>
      <w:r w:rsidR="0074140E" w:rsidRPr="004310AE">
        <w:rPr>
          <w:rFonts w:ascii="Verdana" w:hAnsi="Verdana"/>
          <w:b/>
          <w:bCs/>
          <w:color w:val="00000A"/>
          <w:spacing w:val="-1"/>
          <w:sz w:val="24"/>
          <w:lang w:val="nb-NO"/>
        </w:rPr>
        <w:t>.</w:t>
      </w:r>
      <w:r w:rsidR="0074140E" w:rsidRPr="00CD45DE">
        <w:rPr>
          <w:rFonts w:ascii="Verdana" w:hAnsi="Verdana"/>
          <w:color w:val="00000A"/>
          <w:spacing w:val="-1"/>
          <w:sz w:val="24"/>
          <w:lang w:val="nb-NO"/>
        </w:rPr>
        <w:t xml:space="preserve"> </w:t>
      </w:r>
      <w:r w:rsidR="00AA4E18">
        <w:rPr>
          <w:rFonts w:ascii="Verdana" w:hAnsi="Verdana"/>
          <w:color w:val="00000A"/>
          <w:spacing w:val="-1"/>
          <w:sz w:val="24"/>
          <w:lang w:val="nb-NO"/>
        </w:rPr>
        <w:t>KSSK Organisasjonsplan</w:t>
      </w:r>
    </w:p>
    <w:p w14:paraId="456A6579" w14:textId="77777777" w:rsidR="00AA4E18" w:rsidRDefault="00AA4E18" w:rsidP="0074140E">
      <w:pPr>
        <w:tabs>
          <w:tab w:val="left" w:pos="548"/>
        </w:tabs>
        <w:ind w:right="850"/>
        <w:rPr>
          <w:rFonts w:ascii="Verdana" w:hAnsi="Verdana"/>
          <w:color w:val="00000A"/>
          <w:spacing w:val="-1"/>
          <w:sz w:val="24"/>
          <w:lang w:val="nb-NO"/>
        </w:rPr>
      </w:pPr>
    </w:p>
    <w:p w14:paraId="79442332" w14:textId="479EABC9" w:rsidR="00AA4E18" w:rsidRPr="000F4BB8" w:rsidRDefault="00475215" w:rsidP="000F4BB8">
      <w:pPr>
        <w:pStyle w:val="Listeavsnitt"/>
        <w:numPr>
          <w:ilvl w:val="0"/>
          <w:numId w:val="21"/>
        </w:numPr>
        <w:tabs>
          <w:tab w:val="left" w:pos="548"/>
        </w:tabs>
        <w:ind w:right="850"/>
        <w:rPr>
          <w:rFonts w:ascii="Verdana" w:hAnsi="Verdana"/>
          <w:color w:val="00000A"/>
          <w:spacing w:val="-1"/>
          <w:sz w:val="24"/>
          <w:lang w:val="nb-NO"/>
        </w:rPr>
      </w:pPr>
      <w:r w:rsidRPr="000F4BB8">
        <w:rPr>
          <w:rFonts w:ascii="Verdana" w:hAnsi="Verdana"/>
          <w:color w:val="00000A"/>
          <w:spacing w:val="-1"/>
          <w:sz w:val="24"/>
          <w:lang w:val="nb-NO"/>
        </w:rPr>
        <w:t xml:space="preserve">Sidan sist revisjon er </w:t>
      </w:r>
      <w:r w:rsidR="003147CE" w:rsidRPr="000F4BB8">
        <w:rPr>
          <w:rFonts w:ascii="Verdana" w:hAnsi="Verdana"/>
          <w:color w:val="00000A"/>
          <w:spacing w:val="-1"/>
          <w:sz w:val="24"/>
          <w:lang w:val="nb-NO"/>
        </w:rPr>
        <w:t>retningslinjer rundt reiser i regi av klubben (stevner m.m.) gjort tydeligere</w:t>
      </w:r>
      <w:r w:rsidR="00CB234F">
        <w:rPr>
          <w:rFonts w:ascii="Verdana" w:hAnsi="Verdana"/>
          <w:color w:val="00000A"/>
          <w:spacing w:val="-1"/>
          <w:sz w:val="24"/>
          <w:lang w:val="nb-NO"/>
        </w:rPr>
        <w:t>, men kan revideres i løpet av 2026</w:t>
      </w:r>
    </w:p>
    <w:p w14:paraId="48AD8F85" w14:textId="3C4BE3BE" w:rsidR="005433E0" w:rsidRPr="000F4BB8" w:rsidRDefault="005433E0" w:rsidP="000F4BB8">
      <w:pPr>
        <w:pStyle w:val="Listeavsnitt"/>
        <w:numPr>
          <w:ilvl w:val="0"/>
          <w:numId w:val="21"/>
        </w:numPr>
        <w:tabs>
          <w:tab w:val="left" w:pos="548"/>
        </w:tabs>
        <w:ind w:right="850"/>
        <w:rPr>
          <w:rFonts w:ascii="Verdana" w:hAnsi="Verdana"/>
          <w:color w:val="00000A"/>
          <w:spacing w:val="-1"/>
          <w:sz w:val="24"/>
          <w:lang w:val="nb-NO"/>
        </w:rPr>
      </w:pPr>
      <w:r w:rsidRPr="000F4BB8">
        <w:rPr>
          <w:rFonts w:ascii="Verdana" w:hAnsi="Verdana"/>
          <w:color w:val="00000A"/>
          <w:spacing w:val="-1"/>
          <w:sz w:val="24"/>
          <w:lang w:val="nb-NO"/>
        </w:rPr>
        <w:t>Det er utarbeida eit årshjul for aktivitetene til klubben</w:t>
      </w:r>
      <w:r w:rsidR="00181430" w:rsidRPr="000F4BB8">
        <w:rPr>
          <w:rFonts w:ascii="Verdana" w:hAnsi="Verdana"/>
          <w:color w:val="00000A"/>
          <w:spacing w:val="-1"/>
          <w:sz w:val="24"/>
          <w:lang w:val="nb-NO"/>
        </w:rPr>
        <w:t xml:space="preserve">. </w:t>
      </w:r>
    </w:p>
    <w:p w14:paraId="400350A0" w14:textId="7077FEDF" w:rsidR="000F4BB8" w:rsidRDefault="000F4BB8" w:rsidP="000F4BB8">
      <w:pPr>
        <w:pStyle w:val="Listeavsnitt"/>
        <w:numPr>
          <w:ilvl w:val="0"/>
          <w:numId w:val="21"/>
        </w:numPr>
        <w:tabs>
          <w:tab w:val="left" w:pos="548"/>
        </w:tabs>
        <w:ind w:right="850"/>
        <w:rPr>
          <w:rFonts w:ascii="Verdana" w:hAnsi="Verdana"/>
          <w:color w:val="00000A"/>
          <w:spacing w:val="-1"/>
          <w:sz w:val="24"/>
          <w:lang w:val="nb-NO"/>
        </w:rPr>
      </w:pPr>
      <w:r w:rsidRPr="000F4BB8">
        <w:rPr>
          <w:rFonts w:ascii="Verdana" w:hAnsi="Verdana"/>
          <w:color w:val="00000A"/>
          <w:spacing w:val="-1"/>
          <w:sz w:val="24"/>
          <w:lang w:val="nb-NO"/>
        </w:rPr>
        <w:t>Dei ulike rollene ein har i klubben</w:t>
      </w:r>
    </w:p>
    <w:p w14:paraId="7DB0A555" w14:textId="3E389EE7" w:rsidR="00C172AC" w:rsidRPr="000F4BB8" w:rsidRDefault="00C172AC" w:rsidP="000F4BB8">
      <w:pPr>
        <w:pStyle w:val="Listeavsnitt"/>
        <w:numPr>
          <w:ilvl w:val="0"/>
          <w:numId w:val="21"/>
        </w:numPr>
        <w:tabs>
          <w:tab w:val="left" w:pos="548"/>
        </w:tabs>
        <w:ind w:right="850"/>
        <w:rPr>
          <w:rFonts w:ascii="Verdana" w:hAnsi="Verdana"/>
          <w:color w:val="00000A"/>
          <w:spacing w:val="-1"/>
          <w:sz w:val="24"/>
          <w:lang w:val="nb-NO"/>
        </w:rPr>
      </w:pPr>
      <w:r>
        <w:rPr>
          <w:rFonts w:ascii="Verdana" w:hAnsi="Verdana"/>
          <w:color w:val="00000A"/>
          <w:spacing w:val="-1"/>
          <w:sz w:val="24"/>
          <w:lang w:val="nb-NO"/>
        </w:rPr>
        <w:t xml:space="preserve">Spesifisert viktige momenter ift barneidrettsbestemmelsene (retn. Linjer rundt bruk av sosiale media). </w:t>
      </w:r>
    </w:p>
    <w:p w14:paraId="60371423" w14:textId="1E16E8D8" w:rsidR="005F65A8" w:rsidRDefault="005F65A8" w:rsidP="0074140E">
      <w:pPr>
        <w:tabs>
          <w:tab w:val="left" w:pos="548"/>
        </w:tabs>
        <w:ind w:right="850"/>
        <w:rPr>
          <w:rFonts w:ascii="Verdana" w:hAnsi="Verdana"/>
          <w:color w:val="00000A"/>
          <w:spacing w:val="-1"/>
          <w:sz w:val="24"/>
          <w:lang w:val="nb-NO"/>
        </w:rPr>
      </w:pPr>
    </w:p>
    <w:p w14:paraId="69335465" w14:textId="77777777" w:rsidR="00032E78" w:rsidRDefault="00032E78" w:rsidP="0074140E">
      <w:pPr>
        <w:tabs>
          <w:tab w:val="left" w:pos="548"/>
        </w:tabs>
        <w:ind w:right="850"/>
        <w:rPr>
          <w:rFonts w:ascii="Verdana" w:hAnsi="Verdana"/>
          <w:color w:val="00000A"/>
          <w:spacing w:val="-1"/>
          <w:sz w:val="24"/>
          <w:lang w:val="nb-NO"/>
        </w:rPr>
      </w:pPr>
    </w:p>
    <w:p w14:paraId="3700A33D" w14:textId="77777777" w:rsidR="00F87D00" w:rsidRDefault="00F87D00" w:rsidP="0074140E">
      <w:pPr>
        <w:tabs>
          <w:tab w:val="left" w:pos="548"/>
        </w:tabs>
        <w:ind w:right="850"/>
        <w:rPr>
          <w:rFonts w:ascii="Verdana" w:hAnsi="Verdana"/>
          <w:b/>
          <w:bCs/>
          <w:color w:val="00000A"/>
          <w:spacing w:val="-1"/>
          <w:sz w:val="24"/>
          <w:lang w:val="nb-NO"/>
        </w:rPr>
      </w:pPr>
    </w:p>
    <w:p w14:paraId="291A6ADC" w14:textId="59193484" w:rsidR="00032E78" w:rsidRPr="00032E78" w:rsidRDefault="00032E78" w:rsidP="0074140E">
      <w:pPr>
        <w:tabs>
          <w:tab w:val="left" w:pos="548"/>
        </w:tabs>
        <w:ind w:right="850"/>
        <w:rPr>
          <w:rFonts w:ascii="Verdana" w:hAnsi="Verdana"/>
          <w:color w:val="00000A"/>
          <w:spacing w:val="-1"/>
          <w:sz w:val="24"/>
          <w:lang w:val="nb-NO"/>
        </w:rPr>
      </w:pPr>
      <w:r w:rsidRPr="00032E78">
        <w:rPr>
          <w:rFonts w:ascii="Verdana" w:hAnsi="Verdana"/>
          <w:b/>
          <w:bCs/>
          <w:color w:val="00000A"/>
          <w:spacing w:val="-1"/>
          <w:sz w:val="24"/>
          <w:lang w:val="nb-NO"/>
        </w:rPr>
        <w:t>Sak 1</w:t>
      </w:r>
      <w:r w:rsidR="00F87D00">
        <w:rPr>
          <w:rFonts w:ascii="Verdana" w:hAnsi="Verdana"/>
          <w:b/>
          <w:bCs/>
          <w:color w:val="00000A"/>
          <w:spacing w:val="-1"/>
          <w:sz w:val="24"/>
          <w:lang w:val="nb-NO"/>
        </w:rPr>
        <w:t>3</w:t>
      </w:r>
      <w:r>
        <w:rPr>
          <w:rFonts w:ascii="Verdana" w:hAnsi="Verdana"/>
          <w:b/>
          <w:bCs/>
          <w:color w:val="00000A"/>
          <w:spacing w:val="-1"/>
          <w:sz w:val="24"/>
          <w:lang w:val="nb-NO"/>
        </w:rPr>
        <w:t>.</w:t>
      </w:r>
      <w:r>
        <w:rPr>
          <w:rFonts w:ascii="Verdana" w:hAnsi="Verdana"/>
          <w:color w:val="00000A"/>
          <w:spacing w:val="-1"/>
          <w:sz w:val="24"/>
          <w:lang w:val="nb-NO"/>
        </w:rPr>
        <w:t xml:space="preserve"> Valg</w:t>
      </w:r>
    </w:p>
    <w:p w14:paraId="4A7F9F7A" w14:textId="77777777" w:rsidR="00032E78" w:rsidRDefault="00032E78" w:rsidP="0074140E">
      <w:pPr>
        <w:tabs>
          <w:tab w:val="left" w:pos="548"/>
        </w:tabs>
        <w:ind w:right="850"/>
        <w:rPr>
          <w:rFonts w:ascii="Verdana" w:hAnsi="Verdana"/>
          <w:color w:val="00000A"/>
          <w:spacing w:val="-1"/>
          <w:sz w:val="24"/>
          <w:lang w:val="nb-NO"/>
        </w:rPr>
      </w:pPr>
    </w:p>
    <w:p w14:paraId="6CC2DF07" w14:textId="77777777" w:rsidR="00032E78" w:rsidRDefault="00032E78" w:rsidP="0074140E">
      <w:pPr>
        <w:tabs>
          <w:tab w:val="left" w:pos="548"/>
        </w:tabs>
        <w:ind w:right="850"/>
        <w:rPr>
          <w:rFonts w:ascii="Verdana" w:hAnsi="Verdana"/>
          <w:color w:val="00000A"/>
          <w:spacing w:val="-1"/>
          <w:sz w:val="24"/>
          <w:lang w:val="nb-NO"/>
        </w:rPr>
      </w:pPr>
    </w:p>
    <w:p w14:paraId="0B768EA4" w14:textId="3142473E" w:rsidR="00B83E09" w:rsidRDefault="00655972" w:rsidP="0074140E">
      <w:pPr>
        <w:tabs>
          <w:tab w:val="left" w:pos="548"/>
        </w:tabs>
        <w:ind w:right="850"/>
        <w:rPr>
          <w:rFonts w:ascii="Verdana" w:hAnsi="Verdana"/>
          <w:noProof/>
          <w:color w:val="00000A"/>
          <w:spacing w:val="-1"/>
          <w:sz w:val="24"/>
          <w:lang w:val="nb-NO"/>
        </w:rPr>
      </w:pPr>
      <w:r>
        <w:rPr>
          <w:rFonts w:ascii="Verdana" w:hAnsi="Verdana"/>
          <w:noProof/>
          <w:color w:val="00000A"/>
          <w:spacing w:val="-1"/>
          <w:sz w:val="24"/>
          <w:lang w:val="nb-NO"/>
        </w:rPr>
        <w:t xml:space="preserve">Styrets innstilling; </w:t>
      </w:r>
    </w:p>
    <w:p w14:paraId="0A21867F" w14:textId="77777777" w:rsidR="002710FD" w:rsidRDefault="002710FD" w:rsidP="0074140E">
      <w:pPr>
        <w:tabs>
          <w:tab w:val="left" w:pos="548"/>
        </w:tabs>
        <w:ind w:right="850"/>
        <w:rPr>
          <w:rFonts w:ascii="Verdana" w:hAnsi="Verdana"/>
          <w:noProof/>
          <w:color w:val="00000A"/>
          <w:spacing w:val="-1"/>
          <w:sz w:val="24"/>
          <w:lang w:val="nb-NO"/>
        </w:rPr>
      </w:pPr>
    </w:p>
    <w:tbl>
      <w:tblPr>
        <w:tblW w:w="9663" w:type="dxa"/>
        <w:shd w:val="clear" w:color="auto" w:fill="FFFFFF"/>
        <w:tblCellMar>
          <w:left w:w="0" w:type="dxa"/>
          <w:right w:w="0" w:type="dxa"/>
        </w:tblCellMar>
        <w:tblLook w:val="04A0" w:firstRow="1" w:lastRow="0" w:firstColumn="1" w:lastColumn="0" w:noHBand="0" w:noVBand="1"/>
      </w:tblPr>
      <w:tblGrid>
        <w:gridCol w:w="2796"/>
        <w:gridCol w:w="2934"/>
        <w:gridCol w:w="2711"/>
        <w:gridCol w:w="1222"/>
      </w:tblGrid>
      <w:tr w:rsidR="0058104C" w:rsidRPr="0058104C" w14:paraId="583F9101" w14:textId="77777777" w:rsidTr="006C6CEA">
        <w:trPr>
          <w:gridAfter w:val="1"/>
          <w:wAfter w:w="1222" w:type="dxa"/>
          <w:trHeight w:val="568"/>
        </w:trPr>
        <w:tc>
          <w:tcPr>
            <w:tcW w:w="2796" w:type="dxa"/>
            <w:tcBorders>
              <w:top w:val="single" w:sz="8" w:space="0" w:color="FFFFFF"/>
              <w:left w:val="nil"/>
              <w:bottom w:val="single" w:sz="24" w:space="0" w:color="FFFFFF"/>
              <w:right w:val="single" w:sz="8" w:space="0" w:color="FFFFFF"/>
            </w:tcBorders>
            <w:shd w:val="clear" w:color="auto" w:fill="41AEBD"/>
            <w:tcMar>
              <w:top w:w="72" w:type="dxa"/>
              <w:left w:w="144" w:type="dxa"/>
              <w:bottom w:w="72" w:type="dxa"/>
              <w:right w:w="144" w:type="dxa"/>
            </w:tcMar>
            <w:hideMark/>
          </w:tcPr>
          <w:p w14:paraId="34F5217C" w14:textId="77777777" w:rsidR="0058104C" w:rsidRPr="0058104C" w:rsidRDefault="0058104C" w:rsidP="0058104C">
            <w:pPr>
              <w:rPr>
                <w:sz w:val="20"/>
                <w:szCs w:val="20"/>
                <w:lang w:val="nb-NO"/>
              </w:rPr>
            </w:pPr>
            <w:r w:rsidRPr="0058104C">
              <w:rPr>
                <w:b/>
                <w:bCs/>
                <w:sz w:val="20"/>
                <w:szCs w:val="20"/>
                <w:lang w:val="nb-NO"/>
              </w:rPr>
              <w:br/>
              <w:t>Posisjon</w:t>
            </w:r>
          </w:p>
        </w:tc>
        <w:tc>
          <w:tcPr>
            <w:tcW w:w="2934" w:type="dxa"/>
            <w:tcBorders>
              <w:top w:val="single" w:sz="8" w:space="0" w:color="FFFFFF"/>
              <w:left w:val="nil"/>
              <w:bottom w:val="single" w:sz="24" w:space="0" w:color="FFFFFF"/>
              <w:right w:val="single" w:sz="8" w:space="0" w:color="FFFFFF"/>
            </w:tcBorders>
            <w:shd w:val="clear" w:color="auto" w:fill="41AEBD"/>
            <w:tcMar>
              <w:top w:w="72" w:type="dxa"/>
              <w:left w:w="144" w:type="dxa"/>
              <w:bottom w:w="72" w:type="dxa"/>
              <w:right w:w="144" w:type="dxa"/>
            </w:tcMar>
            <w:hideMark/>
          </w:tcPr>
          <w:p w14:paraId="3B125E40" w14:textId="77777777" w:rsidR="0058104C" w:rsidRPr="0058104C" w:rsidRDefault="0058104C" w:rsidP="0058104C">
            <w:pPr>
              <w:rPr>
                <w:sz w:val="20"/>
                <w:szCs w:val="20"/>
                <w:lang w:val="nb-NO"/>
              </w:rPr>
            </w:pPr>
            <w:r w:rsidRPr="0058104C">
              <w:rPr>
                <w:b/>
                <w:bCs/>
                <w:sz w:val="20"/>
                <w:szCs w:val="20"/>
                <w:lang w:val="nb-NO"/>
              </w:rPr>
              <w:t>Navn</w:t>
            </w:r>
          </w:p>
        </w:tc>
        <w:tc>
          <w:tcPr>
            <w:tcW w:w="2711" w:type="dxa"/>
            <w:tcBorders>
              <w:top w:val="single" w:sz="8" w:space="0" w:color="FFFFFF"/>
              <w:left w:val="nil"/>
              <w:bottom w:val="single" w:sz="24" w:space="0" w:color="FFFFFF"/>
              <w:right w:val="single" w:sz="8" w:space="0" w:color="FFFFFF"/>
            </w:tcBorders>
            <w:shd w:val="clear" w:color="auto" w:fill="41AEBD"/>
            <w:tcMar>
              <w:top w:w="72" w:type="dxa"/>
              <w:left w:w="144" w:type="dxa"/>
              <w:bottom w:w="72" w:type="dxa"/>
              <w:right w:w="144" w:type="dxa"/>
            </w:tcMar>
            <w:hideMark/>
          </w:tcPr>
          <w:p w14:paraId="4AB68CAC" w14:textId="77777777" w:rsidR="0058104C" w:rsidRPr="0058104C" w:rsidRDefault="0058104C" w:rsidP="0058104C">
            <w:pPr>
              <w:rPr>
                <w:sz w:val="20"/>
                <w:szCs w:val="20"/>
                <w:lang w:val="nb-NO"/>
              </w:rPr>
            </w:pPr>
            <w:r w:rsidRPr="0058104C">
              <w:rPr>
                <w:b/>
                <w:bCs/>
                <w:sz w:val="20"/>
                <w:szCs w:val="20"/>
                <w:lang w:val="nb-NO"/>
              </w:rPr>
              <w:t>Periode</w:t>
            </w:r>
          </w:p>
        </w:tc>
      </w:tr>
      <w:tr w:rsidR="0058104C" w:rsidRPr="0058104C" w14:paraId="51192405"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CFE3E8"/>
            <w:tcMar>
              <w:top w:w="72" w:type="dxa"/>
              <w:left w:w="144" w:type="dxa"/>
              <w:bottom w:w="72" w:type="dxa"/>
              <w:right w:w="144" w:type="dxa"/>
            </w:tcMar>
            <w:hideMark/>
          </w:tcPr>
          <w:p w14:paraId="19AAAA22" w14:textId="77777777" w:rsidR="0058104C" w:rsidRPr="0058104C" w:rsidRDefault="0058104C" w:rsidP="0058104C">
            <w:pPr>
              <w:rPr>
                <w:sz w:val="20"/>
                <w:szCs w:val="20"/>
                <w:lang w:val="nb-NO"/>
              </w:rPr>
            </w:pPr>
            <w:r w:rsidRPr="0058104C">
              <w:rPr>
                <w:sz w:val="20"/>
                <w:szCs w:val="20"/>
                <w:lang w:val="nb-NO"/>
              </w:rPr>
              <w:t>1</w:t>
            </w:r>
          </w:p>
        </w:tc>
        <w:tc>
          <w:tcPr>
            <w:tcW w:w="2934"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434D9ADD" w14:textId="77777777" w:rsidR="0058104C" w:rsidRPr="0058104C" w:rsidRDefault="0058104C" w:rsidP="0058104C">
            <w:pPr>
              <w:rPr>
                <w:sz w:val="20"/>
                <w:szCs w:val="20"/>
                <w:lang w:val="nb-NO"/>
              </w:rPr>
            </w:pPr>
            <w:r w:rsidRPr="0058104C">
              <w:rPr>
                <w:sz w:val="20"/>
                <w:szCs w:val="20"/>
                <w:lang w:val="nb-NO"/>
              </w:rPr>
              <w:t>Leder</w:t>
            </w:r>
          </w:p>
        </w:tc>
        <w:tc>
          <w:tcPr>
            <w:tcW w:w="2711"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133AF930" w14:textId="569598FB" w:rsidR="0058104C" w:rsidRPr="0058104C" w:rsidRDefault="0058104C" w:rsidP="0058104C">
            <w:pPr>
              <w:rPr>
                <w:sz w:val="20"/>
                <w:szCs w:val="20"/>
                <w:lang w:val="nb-NO"/>
              </w:rPr>
            </w:pPr>
            <w:r w:rsidRPr="0058104C">
              <w:rPr>
                <w:sz w:val="20"/>
                <w:szCs w:val="20"/>
                <w:lang w:val="nb-NO"/>
              </w:rPr>
              <w:t xml:space="preserve">Grete </w:t>
            </w:r>
            <w:r w:rsidR="00655972">
              <w:rPr>
                <w:sz w:val="20"/>
                <w:szCs w:val="20"/>
                <w:lang w:val="nb-NO"/>
              </w:rPr>
              <w:t xml:space="preserve">Manke </w:t>
            </w:r>
            <w:r w:rsidRPr="0058104C">
              <w:rPr>
                <w:sz w:val="20"/>
                <w:szCs w:val="20"/>
                <w:lang w:val="nb-NO"/>
              </w:rPr>
              <w:t xml:space="preserve">Laland </w:t>
            </w:r>
          </w:p>
        </w:tc>
        <w:tc>
          <w:tcPr>
            <w:tcW w:w="1222"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5876654D" w14:textId="5CA39F4A" w:rsidR="0058104C" w:rsidRPr="0058104C" w:rsidRDefault="00C22638" w:rsidP="0058104C">
            <w:pPr>
              <w:rPr>
                <w:sz w:val="20"/>
                <w:szCs w:val="20"/>
                <w:lang w:val="nb-NO"/>
              </w:rPr>
            </w:pPr>
            <w:r>
              <w:rPr>
                <w:sz w:val="20"/>
                <w:szCs w:val="20"/>
                <w:lang w:val="nb-NO"/>
              </w:rPr>
              <w:t>2</w:t>
            </w:r>
            <w:r w:rsidR="0058104C" w:rsidRPr="0058104C">
              <w:rPr>
                <w:sz w:val="20"/>
                <w:szCs w:val="20"/>
                <w:lang w:val="nb-NO"/>
              </w:rPr>
              <w:t xml:space="preserve"> år</w:t>
            </w:r>
          </w:p>
        </w:tc>
      </w:tr>
      <w:tr w:rsidR="0058104C" w:rsidRPr="0058104C" w14:paraId="3B540793"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E8F2F4"/>
            <w:tcMar>
              <w:top w:w="72" w:type="dxa"/>
              <w:left w:w="144" w:type="dxa"/>
              <w:bottom w:w="72" w:type="dxa"/>
              <w:right w:w="144" w:type="dxa"/>
            </w:tcMar>
            <w:hideMark/>
          </w:tcPr>
          <w:p w14:paraId="4C87C6FB" w14:textId="77777777" w:rsidR="0058104C" w:rsidRPr="0058104C" w:rsidRDefault="0058104C" w:rsidP="0058104C">
            <w:pPr>
              <w:rPr>
                <w:sz w:val="20"/>
                <w:szCs w:val="20"/>
                <w:lang w:val="nb-NO"/>
              </w:rPr>
            </w:pPr>
            <w:r w:rsidRPr="0058104C">
              <w:rPr>
                <w:sz w:val="20"/>
                <w:szCs w:val="20"/>
                <w:lang w:val="nb-NO"/>
              </w:rPr>
              <w:t>2</w:t>
            </w:r>
          </w:p>
        </w:tc>
        <w:tc>
          <w:tcPr>
            <w:tcW w:w="2934"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0FE96BFF" w14:textId="77777777" w:rsidR="0058104C" w:rsidRPr="0058104C" w:rsidRDefault="0058104C" w:rsidP="0058104C">
            <w:pPr>
              <w:rPr>
                <w:sz w:val="20"/>
                <w:szCs w:val="20"/>
                <w:lang w:val="nb-NO"/>
              </w:rPr>
            </w:pPr>
            <w:r w:rsidRPr="0058104C">
              <w:rPr>
                <w:sz w:val="20"/>
                <w:szCs w:val="20"/>
                <w:lang w:val="nb-NO"/>
              </w:rPr>
              <w:t>Nestleder</w:t>
            </w:r>
          </w:p>
        </w:tc>
        <w:tc>
          <w:tcPr>
            <w:tcW w:w="2711"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08E0BCD4" w14:textId="09B3F84C" w:rsidR="0058104C" w:rsidRPr="0058104C" w:rsidRDefault="00655972" w:rsidP="0058104C">
            <w:pPr>
              <w:rPr>
                <w:sz w:val="20"/>
                <w:szCs w:val="20"/>
                <w:lang w:val="nb-NO"/>
              </w:rPr>
            </w:pPr>
            <w:r>
              <w:rPr>
                <w:sz w:val="20"/>
                <w:szCs w:val="20"/>
                <w:lang w:val="nb-NO"/>
              </w:rPr>
              <w:t>Pål Pollestad</w:t>
            </w:r>
          </w:p>
        </w:tc>
        <w:tc>
          <w:tcPr>
            <w:tcW w:w="1222"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30B8C46B" w14:textId="77777777" w:rsidR="0058104C" w:rsidRPr="0058104C" w:rsidRDefault="0058104C" w:rsidP="0058104C">
            <w:pPr>
              <w:rPr>
                <w:sz w:val="20"/>
                <w:szCs w:val="20"/>
                <w:lang w:val="nb-NO"/>
              </w:rPr>
            </w:pPr>
            <w:r w:rsidRPr="0058104C">
              <w:rPr>
                <w:sz w:val="20"/>
                <w:szCs w:val="20"/>
                <w:lang w:val="nb-NO"/>
              </w:rPr>
              <w:t>2 år</w:t>
            </w:r>
          </w:p>
        </w:tc>
      </w:tr>
      <w:tr w:rsidR="0058104C" w:rsidRPr="0058104C" w14:paraId="0FEB9824"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CFE3E8"/>
            <w:tcMar>
              <w:top w:w="72" w:type="dxa"/>
              <w:left w:w="144" w:type="dxa"/>
              <w:bottom w:w="72" w:type="dxa"/>
              <w:right w:w="144" w:type="dxa"/>
            </w:tcMar>
            <w:hideMark/>
          </w:tcPr>
          <w:p w14:paraId="21B36FEA" w14:textId="77777777" w:rsidR="0058104C" w:rsidRPr="0058104C" w:rsidRDefault="0058104C" w:rsidP="0058104C">
            <w:pPr>
              <w:rPr>
                <w:sz w:val="20"/>
                <w:szCs w:val="20"/>
                <w:lang w:val="nb-NO"/>
              </w:rPr>
            </w:pPr>
            <w:r w:rsidRPr="0058104C">
              <w:rPr>
                <w:sz w:val="20"/>
                <w:szCs w:val="20"/>
                <w:lang w:val="nb-NO"/>
              </w:rPr>
              <w:t>3</w:t>
            </w:r>
          </w:p>
        </w:tc>
        <w:tc>
          <w:tcPr>
            <w:tcW w:w="2934"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7BD931DB" w14:textId="77777777" w:rsidR="0058104C" w:rsidRPr="0058104C" w:rsidRDefault="0058104C" w:rsidP="0058104C">
            <w:pPr>
              <w:rPr>
                <w:sz w:val="20"/>
                <w:szCs w:val="20"/>
                <w:lang w:val="nb-NO"/>
              </w:rPr>
            </w:pPr>
            <w:r w:rsidRPr="0058104C">
              <w:rPr>
                <w:sz w:val="20"/>
                <w:szCs w:val="20"/>
                <w:lang w:val="nb-NO"/>
              </w:rPr>
              <w:t>Styremedlem</w:t>
            </w:r>
          </w:p>
        </w:tc>
        <w:tc>
          <w:tcPr>
            <w:tcW w:w="2711"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565A9432" w14:textId="77777777" w:rsidR="0058104C" w:rsidRPr="0058104C" w:rsidRDefault="0058104C" w:rsidP="0058104C">
            <w:pPr>
              <w:rPr>
                <w:sz w:val="20"/>
                <w:szCs w:val="20"/>
                <w:lang w:val="nb-NO"/>
              </w:rPr>
            </w:pPr>
            <w:r w:rsidRPr="0058104C">
              <w:rPr>
                <w:sz w:val="20"/>
                <w:szCs w:val="20"/>
                <w:lang w:val="nb-NO"/>
              </w:rPr>
              <w:t>Annette Vargland</w:t>
            </w:r>
          </w:p>
        </w:tc>
        <w:tc>
          <w:tcPr>
            <w:tcW w:w="1222"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6BF422E5" w14:textId="77777777" w:rsidR="0058104C" w:rsidRPr="0058104C" w:rsidRDefault="0058104C" w:rsidP="0058104C">
            <w:pPr>
              <w:rPr>
                <w:sz w:val="20"/>
                <w:szCs w:val="20"/>
                <w:lang w:val="nb-NO"/>
              </w:rPr>
            </w:pPr>
            <w:r w:rsidRPr="0058104C">
              <w:rPr>
                <w:sz w:val="20"/>
                <w:szCs w:val="20"/>
                <w:lang w:val="nb-NO"/>
              </w:rPr>
              <w:t>2 år</w:t>
            </w:r>
          </w:p>
        </w:tc>
      </w:tr>
      <w:tr w:rsidR="0058104C" w:rsidRPr="0058104C" w14:paraId="2EA9312A"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E8F2F4"/>
            <w:tcMar>
              <w:top w:w="72" w:type="dxa"/>
              <w:left w:w="144" w:type="dxa"/>
              <w:bottom w:w="72" w:type="dxa"/>
              <w:right w:w="144" w:type="dxa"/>
            </w:tcMar>
            <w:hideMark/>
          </w:tcPr>
          <w:p w14:paraId="5C3854C0" w14:textId="77777777" w:rsidR="0058104C" w:rsidRPr="0058104C" w:rsidRDefault="0058104C" w:rsidP="0058104C">
            <w:pPr>
              <w:rPr>
                <w:sz w:val="20"/>
                <w:szCs w:val="20"/>
                <w:lang w:val="nb-NO"/>
              </w:rPr>
            </w:pPr>
            <w:r w:rsidRPr="0058104C">
              <w:rPr>
                <w:sz w:val="20"/>
                <w:szCs w:val="20"/>
                <w:lang w:val="nb-NO"/>
              </w:rPr>
              <w:t>4</w:t>
            </w:r>
          </w:p>
        </w:tc>
        <w:tc>
          <w:tcPr>
            <w:tcW w:w="2934"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78182203" w14:textId="77777777" w:rsidR="0058104C" w:rsidRPr="0058104C" w:rsidRDefault="0058104C" w:rsidP="0058104C">
            <w:pPr>
              <w:rPr>
                <w:sz w:val="20"/>
                <w:szCs w:val="20"/>
                <w:lang w:val="nb-NO"/>
              </w:rPr>
            </w:pPr>
            <w:r w:rsidRPr="0058104C">
              <w:rPr>
                <w:sz w:val="20"/>
                <w:szCs w:val="20"/>
                <w:lang w:val="nb-NO"/>
              </w:rPr>
              <w:t>Styremedlem</w:t>
            </w:r>
          </w:p>
        </w:tc>
        <w:tc>
          <w:tcPr>
            <w:tcW w:w="2711"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50DDCC3E" w14:textId="5F02D71C" w:rsidR="0058104C" w:rsidRPr="0058104C" w:rsidRDefault="00533151" w:rsidP="0058104C">
            <w:pPr>
              <w:rPr>
                <w:sz w:val="20"/>
                <w:szCs w:val="20"/>
                <w:lang w:val="nb-NO"/>
              </w:rPr>
            </w:pPr>
            <w:r>
              <w:rPr>
                <w:sz w:val="20"/>
                <w:szCs w:val="20"/>
                <w:lang w:val="nb-NO"/>
              </w:rPr>
              <w:t>Olaug-Therese Salte</w:t>
            </w:r>
          </w:p>
        </w:tc>
        <w:tc>
          <w:tcPr>
            <w:tcW w:w="1222"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67F149CD" w14:textId="77777777" w:rsidR="0058104C" w:rsidRPr="0058104C" w:rsidRDefault="0058104C" w:rsidP="0058104C">
            <w:pPr>
              <w:rPr>
                <w:sz w:val="20"/>
                <w:szCs w:val="20"/>
                <w:lang w:val="nb-NO"/>
              </w:rPr>
            </w:pPr>
            <w:r w:rsidRPr="0058104C">
              <w:rPr>
                <w:sz w:val="20"/>
                <w:szCs w:val="20"/>
                <w:lang w:val="nb-NO"/>
              </w:rPr>
              <w:t>2 år</w:t>
            </w:r>
          </w:p>
        </w:tc>
      </w:tr>
      <w:tr w:rsidR="0058104C" w:rsidRPr="0058104C" w14:paraId="773574C9"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CFE3E8"/>
            <w:tcMar>
              <w:top w:w="72" w:type="dxa"/>
              <w:left w:w="144" w:type="dxa"/>
              <w:bottom w:w="72" w:type="dxa"/>
              <w:right w:w="144" w:type="dxa"/>
            </w:tcMar>
            <w:hideMark/>
          </w:tcPr>
          <w:p w14:paraId="2BCFDD1E" w14:textId="259F69E0" w:rsidR="0058104C" w:rsidRPr="0058104C" w:rsidRDefault="007E77C8" w:rsidP="0058104C">
            <w:pPr>
              <w:rPr>
                <w:sz w:val="20"/>
                <w:szCs w:val="20"/>
                <w:lang w:val="nb-NO"/>
              </w:rPr>
            </w:pPr>
            <w:r>
              <w:rPr>
                <w:sz w:val="20"/>
                <w:szCs w:val="20"/>
                <w:lang w:val="nb-NO"/>
              </w:rPr>
              <w:t>5</w:t>
            </w:r>
          </w:p>
        </w:tc>
        <w:tc>
          <w:tcPr>
            <w:tcW w:w="2934"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60629EF7" w14:textId="77777777" w:rsidR="0058104C" w:rsidRPr="0058104C" w:rsidRDefault="0058104C" w:rsidP="0058104C">
            <w:pPr>
              <w:rPr>
                <w:sz w:val="20"/>
                <w:szCs w:val="20"/>
                <w:lang w:val="nb-NO"/>
              </w:rPr>
            </w:pPr>
            <w:r w:rsidRPr="0058104C">
              <w:rPr>
                <w:sz w:val="20"/>
                <w:szCs w:val="20"/>
                <w:lang w:val="nb-NO"/>
              </w:rPr>
              <w:t>Styremedlem</w:t>
            </w:r>
          </w:p>
        </w:tc>
        <w:tc>
          <w:tcPr>
            <w:tcW w:w="2711"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4279461E" w14:textId="695A82B7" w:rsidR="0058104C" w:rsidRPr="0058104C" w:rsidRDefault="00333B3C" w:rsidP="0058104C">
            <w:pPr>
              <w:rPr>
                <w:sz w:val="20"/>
                <w:szCs w:val="20"/>
                <w:lang w:val="nb-NO"/>
              </w:rPr>
            </w:pPr>
            <w:r>
              <w:rPr>
                <w:sz w:val="20"/>
                <w:szCs w:val="20"/>
                <w:lang w:val="nb-NO"/>
              </w:rPr>
              <w:t>Hege Øyen Eshagi</w:t>
            </w:r>
          </w:p>
        </w:tc>
        <w:tc>
          <w:tcPr>
            <w:tcW w:w="1222" w:type="dxa"/>
            <w:tcBorders>
              <w:top w:val="nil"/>
              <w:left w:val="nil"/>
              <w:bottom w:val="single" w:sz="8" w:space="0" w:color="FFFFFF"/>
              <w:right w:val="single" w:sz="8" w:space="0" w:color="FFFFFF"/>
            </w:tcBorders>
            <w:shd w:val="clear" w:color="auto" w:fill="CFE3E8"/>
            <w:tcMar>
              <w:top w:w="72" w:type="dxa"/>
              <w:left w:w="144" w:type="dxa"/>
              <w:bottom w:w="72" w:type="dxa"/>
              <w:right w:w="144" w:type="dxa"/>
            </w:tcMar>
            <w:hideMark/>
          </w:tcPr>
          <w:p w14:paraId="4183C550" w14:textId="277C8E0C" w:rsidR="0058104C" w:rsidRPr="0058104C" w:rsidRDefault="007C24DB" w:rsidP="0058104C">
            <w:pPr>
              <w:rPr>
                <w:sz w:val="20"/>
                <w:szCs w:val="20"/>
                <w:lang w:val="nb-NO"/>
              </w:rPr>
            </w:pPr>
            <w:r>
              <w:rPr>
                <w:sz w:val="20"/>
                <w:szCs w:val="20"/>
                <w:lang w:val="nb-NO"/>
              </w:rPr>
              <w:t>2</w:t>
            </w:r>
            <w:r w:rsidR="0058104C" w:rsidRPr="0058104C">
              <w:rPr>
                <w:sz w:val="20"/>
                <w:szCs w:val="20"/>
                <w:lang w:val="nb-NO"/>
              </w:rPr>
              <w:t xml:space="preserve"> år</w:t>
            </w:r>
          </w:p>
        </w:tc>
      </w:tr>
      <w:tr w:rsidR="0058104C" w:rsidRPr="0058104C" w14:paraId="63701DEA"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E8F2F4"/>
            <w:tcMar>
              <w:top w:w="72" w:type="dxa"/>
              <w:left w:w="144" w:type="dxa"/>
              <w:bottom w:w="72" w:type="dxa"/>
              <w:right w:w="144" w:type="dxa"/>
            </w:tcMar>
            <w:hideMark/>
          </w:tcPr>
          <w:p w14:paraId="58CE4458" w14:textId="6FA5099C" w:rsidR="0058104C" w:rsidRPr="0058104C" w:rsidRDefault="007E77C8" w:rsidP="0058104C">
            <w:pPr>
              <w:rPr>
                <w:sz w:val="20"/>
                <w:szCs w:val="20"/>
                <w:lang w:val="nb-NO"/>
              </w:rPr>
            </w:pPr>
            <w:r>
              <w:rPr>
                <w:sz w:val="20"/>
                <w:szCs w:val="20"/>
                <w:lang w:val="nb-NO"/>
              </w:rPr>
              <w:t>6</w:t>
            </w:r>
          </w:p>
        </w:tc>
        <w:tc>
          <w:tcPr>
            <w:tcW w:w="2934"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7C20D196" w14:textId="08AC52CD" w:rsidR="0058104C" w:rsidRPr="0058104C" w:rsidRDefault="0058104C" w:rsidP="0058104C">
            <w:pPr>
              <w:rPr>
                <w:sz w:val="20"/>
                <w:szCs w:val="20"/>
                <w:lang w:val="nb-NO"/>
              </w:rPr>
            </w:pPr>
            <w:r w:rsidRPr="0058104C">
              <w:rPr>
                <w:sz w:val="20"/>
                <w:szCs w:val="20"/>
                <w:lang w:val="nb-NO"/>
              </w:rPr>
              <w:t>Styremedlem</w:t>
            </w:r>
            <w:r w:rsidR="00CB62F7">
              <w:rPr>
                <w:sz w:val="20"/>
                <w:szCs w:val="20"/>
                <w:lang w:val="nb-NO"/>
              </w:rPr>
              <w:t xml:space="preserve"> </w:t>
            </w:r>
          </w:p>
        </w:tc>
        <w:tc>
          <w:tcPr>
            <w:tcW w:w="2711"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12155DBB" w14:textId="7FBB0745" w:rsidR="0058104C" w:rsidRPr="0058104C" w:rsidRDefault="00CB62F7" w:rsidP="0058104C">
            <w:pPr>
              <w:rPr>
                <w:sz w:val="20"/>
                <w:szCs w:val="20"/>
                <w:lang w:val="nb-NO"/>
              </w:rPr>
            </w:pPr>
            <w:r>
              <w:rPr>
                <w:sz w:val="20"/>
                <w:szCs w:val="20"/>
                <w:lang w:val="nb-NO"/>
              </w:rPr>
              <w:t>Kamil M</w:t>
            </w:r>
            <w:r w:rsidR="003D6431">
              <w:rPr>
                <w:sz w:val="20"/>
                <w:szCs w:val="20"/>
                <w:lang w:val="nb-NO"/>
              </w:rPr>
              <w:t>i</w:t>
            </w:r>
            <w:r>
              <w:rPr>
                <w:sz w:val="20"/>
                <w:szCs w:val="20"/>
                <w:lang w:val="nb-NO"/>
              </w:rPr>
              <w:t>eniuk</w:t>
            </w:r>
          </w:p>
        </w:tc>
        <w:tc>
          <w:tcPr>
            <w:tcW w:w="1222"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2036EDE5" w14:textId="6ABC1D58" w:rsidR="0058104C" w:rsidRDefault="007C24DB" w:rsidP="0058104C">
            <w:pPr>
              <w:rPr>
                <w:sz w:val="20"/>
                <w:szCs w:val="20"/>
                <w:lang w:val="nb-NO"/>
              </w:rPr>
            </w:pPr>
            <w:r>
              <w:rPr>
                <w:sz w:val="20"/>
                <w:szCs w:val="20"/>
                <w:lang w:val="nb-NO"/>
              </w:rPr>
              <w:t>2</w:t>
            </w:r>
            <w:r w:rsidR="0058104C" w:rsidRPr="0058104C">
              <w:rPr>
                <w:sz w:val="20"/>
                <w:szCs w:val="20"/>
                <w:lang w:val="nb-NO"/>
              </w:rPr>
              <w:t xml:space="preserve"> år</w:t>
            </w:r>
          </w:p>
          <w:p w14:paraId="58B99AAF" w14:textId="77777777" w:rsidR="007C24DB" w:rsidRPr="0058104C" w:rsidRDefault="007C24DB" w:rsidP="0058104C">
            <w:pPr>
              <w:rPr>
                <w:sz w:val="20"/>
                <w:szCs w:val="20"/>
                <w:lang w:val="nb-NO"/>
              </w:rPr>
            </w:pPr>
          </w:p>
        </w:tc>
      </w:tr>
      <w:tr w:rsidR="001C6AEF" w:rsidRPr="0058104C" w14:paraId="1B0C6686" w14:textId="77777777" w:rsidTr="006C6CEA">
        <w:trPr>
          <w:trHeight w:val="568"/>
        </w:trPr>
        <w:tc>
          <w:tcPr>
            <w:tcW w:w="2796" w:type="dxa"/>
            <w:tcBorders>
              <w:top w:val="nil"/>
              <w:left w:val="single" w:sz="8" w:space="0" w:color="FFFFFF"/>
              <w:bottom w:val="single" w:sz="8" w:space="0" w:color="FFFFFF"/>
              <w:right w:val="single" w:sz="8" w:space="0" w:color="FFFFFF"/>
            </w:tcBorders>
            <w:shd w:val="clear" w:color="auto" w:fill="E8F2F4"/>
            <w:tcMar>
              <w:top w:w="72" w:type="dxa"/>
              <w:left w:w="144" w:type="dxa"/>
              <w:bottom w:w="72" w:type="dxa"/>
              <w:right w:w="144" w:type="dxa"/>
            </w:tcMar>
            <w:hideMark/>
          </w:tcPr>
          <w:p w14:paraId="0F91CBF8" w14:textId="77777777" w:rsidR="001C6AEF" w:rsidRDefault="001C6AEF" w:rsidP="001C6AEF">
            <w:pPr>
              <w:rPr>
                <w:sz w:val="20"/>
                <w:szCs w:val="20"/>
                <w:lang w:val="nb-NO"/>
              </w:rPr>
            </w:pPr>
            <w:r w:rsidRPr="0058104C">
              <w:rPr>
                <w:sz w:val="20"/>
                <w:szCs w:val="20"/>
                <w:lang w:val="nb-NO"/>
              </w:rPr>
              <w:t>9</w:t>
            </w:r>
          </w:p>
          <w:p w14:paraId="34E998C3" w14:textId="77777777" w:rsidR="00216410" w:rsidRDefault="00216410" w:rsidP="001C6AEF">
            <w:pPr>
              <w:rPr>
                <w:sz w:val="20"/>
                <w:szCs w:val="20"/>
                <w:lang w:val="nb-NO"/>
              </w:rPr>
            </w:pPr>
          </w:p>
          <w:p w14:paraId="2100C3C8" w14:textId="77777777" w:rsidR="00216410" w:rsidRDefault="00216410" w:rsidP="001C6AEF">
            <w:pPr>
              <w:rPr>
                <w:sz w:val="20"/>
                <w:szCs w:val="20"/>
                <w:lang w:val="nb-NO"/>
              </w:rPr>
            </w:pPr>
          </w:p>
          <w:p w14:paraId="65C2E1D8" w14:textId="4806315E" w:rsidR="00216410" w:rsidRPr="0058104C" w:rsidRDefault="00216410" w:rsidP="001C6AEF">
            <w:pPr>
              <w:rPr>
                <w:sz w:val="20"/>
                <w:szCs w:val="20"/>
                <w:lang w:val="nb-NO"/>
              </w:rPr>
            </w:pPr>
            <w:r>
              <w:rPr>
                <w:sz w:val="20"/>
                <w:szCs w:val="20"/>
                <w:lang w:val="nb-NO"/>
              </w:rPr>
              <w:t>10</w:t>
            </w:r>
          </w:p>
        </w:tc>
        <w:tc>
          <w:tcPr>
            <w:tcW w:w="2934"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20683421" w14:textId="77777777" w:rsidR="001C6AEF" w:rsidRDefault="001C6AEF" w:rsidP="001C6AEF">
            <w:pPr>
              <w:rPr>
                <w:sz w:val="20"/>
                <w:szCs w:val="20"/>
                <w:lang w:val="nb-NO"/>
              </w:rPr>
            </w:pPr>
            <w:r w:rsidRPr="0058104C">
              <w:rPr>
                <w:sz w:val="20"/>
                <w:szCs w:val="20"/>
                <w:lang w:val="nb-NO"/>
              </w:rPr>
              <w:t>Styremedlem</w:t>
            </w:r>
            <w:r w:rsidR="007C24DB">
              <w:rPr>
                <w:sz w:val="20"/>
                <w:szCs w:val="20"/>
                <w:lang w:val="nb-NO"/>
              </w:rPr>
              <w:t xml:space="preserve"> </w:t>
            </w:r>
          </w:p>
          <w:p w14:paraId="3D9330E0" w14:textId="77777777" w:rsidR="00216410" w:rsidRDefault="00216410" w:rsidP="001C6AEF">
            <w:pPr>
              <w:rPr>
                <w:sz w:val="20"/>
                <w:szCs w:val="20"/>
                <w:lang w:val="nb-NO"/>
              </w:rPr>
            </w:pPr>
          </w:p>
          <w:p w14:paraId="2F2B5D4E" w14:textId="77777777" w:rsidR="00216410" w:rsidRDefault="00216410" w:rsidP="001C6AEF">
            <w:pPr>
              <w:rPr>
                <w:sz w:val="20"/>
                <w:szCs w:val="20"/>
                <w:lang w:val="nb-NO"/>
              </w:rPr>
            </w:pPr>
          </w:p>
          <w:p w14:paraId="005F0ABE" w14:textId="5B9440EB" w:rsidR="00216410" w:rsidRPr="0058104C" w:rsidRDefault="00216410" w:rsidP="001C6AEF">
            <w:pPr>
              <w:rPr>
                <w:sz w:val="20"/>
                <w:szCs w:val="20"/>
                <w:lang w:val="nb-NO"/>
              </w:rPr>
            </w:pPr>
            <w:r>
              <w:rPr>
                <w:sz w:val="20"/>
                <w:szCs w:val="20"/>
                <w:lang w:val="nb-NO"/>
              </w:rPr>
              <w:t>Styremedlem- ung</w:t>
            </w:r>
          </w:p>
        </w:tc>
        <w:tc>
          <w:tcPr>
            <w:tcW w:w="2711"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2154813E" w14:textId="77777777" w:rsidR="001C6AEF" w:rsidRDefault="007C24DB" w:rsidP="001C6AEF">
            <w:pPr>
              <w:rPr>
                <w:sz w:val="20"/>
                <w:szCs w:val="20"/>
                <w:lang w:val="nb-NO"/>
              </w:rPr>
            </w:pPr>
            <w:r>
              <w:rPr>
                <w:sz w:val="20"/>
                <w:szCs w:val="20"/>
                <w:lang w:val="nb-NO"/>
              </w:rPr>
              <w:t>Anita Solheim</w:t>
            </w:r>
          </w:p>
          <w:p w14:paraId="592BC462" w14:textId="12152C07" w:rsidR="007C24DB" w:rsidRPr="0058104C" w:rsidRDefault="007C24DB" w:rsidP="001C6AEF">
            <w:pPr>
              <w:rPr>
                <w:sz w:val="20"/>
                <w:szCs w:val="20"/>
                <w:lang w:val="nb-NO"/>
              </w:rPr>
            </w:pPr>
          </w:p>
        </w:tc>
        <w:tc>
          <w:tcPr>
            <w:tcW w:w="1222" w:type="dxa"/>
            <w:tcBorders>
              <w:top w:val="nil"/>
              <w:left w:val="nil"/>
              <w:bottom w:val="single" w:sz="8" w:space="0" w:color="FFFFFF"/>
              <w:right w:val="single" w:sz="8" w:space="0" w:color="FFFFFF"/>
            </w:tcBorders>
            <w:shd w:val="clear" w:color="auto" w:fill="E8F2F4"/>
            <w:tcMar>
              <w:top w:w="72" w:type="dxa"/>
              <w:left w:w="144" w:type="dxa"/>
              <w:bottom w:w="72" w:type="dxa"/>
              <w:right w:w="144" w:type="dxa"/>
            </w:tcMar>
            <w:hideMark/>
          </w:tcPr>
          <w:p w14:paraId="4021DCC4" w14:textId="77777777" w:rsidR="001C6AEF" w:rsidRDefault="007C24DB" w:rsidP="001C6AEF">
            <w:pPr>
              <w:rPr>
                <w:sz w:val="20"/>
                <w:szCs w:val="20"/>
                <w:lang w:val="nb-NO"/>
              </w:rPr>
            </w:pPr>
            <w:r>
              <w:rPr>
                <w:sz w:val="20"/>
                <w:szCs w:val="20"/>
                <w:lang w:val="nb-NO"/>
              </w:rPr>
              <w:t>2</w:t>
            </w:r>
            <w:r w:rsidR="001C6AEF" w:rsidRPr="0058104C">
              <w:rPr>
                <w:sz w:val="20"/>
                <w:szCs w:val="20"/>
                <w:lang w:val="nb-NO"/>
              </w:rPr>
              <w:t xml:space="preserve"> år</w:t>
            </w:r>
          </w:p>
          <w:p w14:paraId="3B02727F" w14:textId="77777777" w:rsidR="00216410" w:rsidRDefault="00216410" w:rsidP="001C6AEF">
            <w:pPr>
              <w:rPr>
                <w:sz w:val="20"/>
                <w:szCs w:val="20"/>
                <w:lang w:val="nb-NO"/>
              </w:rPr>
            </w:pPr>
          </w:p>
          <w:p w14:paraId="63287D25" w14:textId="77777777" w:rsidR="00216410" w:rsidRDefault="00216410" w:rsidP="001C6AEF">
            <w:pPr>
              <w:rPr>
                <w:sz w:val="20"/>
                <w:szCs w:val="20"/>
                <w:lang w:val="nb-NO"/>
              </w:rPr>
            </w:pPr>
          </w:p>
          <w:p w14:paraId="301C17B5" w14:textId="77777777" w:rsidR="00216410" w:rsidRDefault="00216410" w:rsidP="001C6AEF">
            <w:pPr>
              <w:rPr>
                <w:sz w:val="20"/>
                <w:szCs w:val="20"/>
                <w:lang w:val="nb-NO"/>
              </w:rPr>
            </w:pPr>
          </w:p>
          <w:p w14:paraId="7F19C7A1" w14:textId="03ECB9D2" w:rsidR="00216410" w:rsidRPr="0058104C" w:rsidRDefault="00216410" w:rsidP="001C6AEF">
            <w:pPr>
              <w:rPr>
                <w:sz w:val="20"/>
                <w:szCs w:val="20"/>
                <w:lang w:val="nb-NO"/>
              </w:rPr>
            </w:pPr>
          </w:p>
        </w:tc>
      </w:tr>
    </w:tbl>
    <w:p w14:paraId="30831250" w14:textId="1AE4651B" w:rsidR="002710FD" w:rsidRDefault="002710FD" w:rsidP="00181362">
      <w:pPr>
        <w:rPr>
          <w:lang w:val="nb-NO"/>
        </w:rPr>
      </w:pPr>
    </w:p>
    <w:p w14:paraId="73BE6B1C" w14:textId="77777777" w:rsidR="00B83E09" w:rsidRDefault="00B83E09" w:rsidP="007C13FD">
      <w:pPr>
        <w:tabs>
          <w:tab w:val="left" w:pos="548"/>
        </w:tabs>
        <w:ind w:right="850"/>
        <w:rPr>
          <w:rFonts w:ascii="Verdana" w:hAnsi="Verdana"/>
          <w:b/>
          <w:bCs/>
          <w:color w:val="00000A"/>
          <w:spacing w:val="-1"/>
          <w:sz w:val="24"/>
          <w:lang w:val="nb-NO"/>
        </w:rPr>
      </w:pPr>
    </w:p>
    <w:p w14:paraId="74E2CD41" w14:textId="77777777" w:rsidR="00F57861" w:rsidRDefault="00F57861" w:rsidP="007C13FD">
      <w:pPr>
        <w:tabs>
          <w:tab w:val="left" w:pos="548"/>
        </w:tabs>
        <w:ind w:right="850"/>
        <w:rPr>
          <w:rFonts w:ascii="Verdana" w:hAnsi="Verdana"/>
          <w:b/>
          <w:bCs/>
          <w:color w:val="00000A"/>
          <w:spacing w:val="-1"/>
          <w:sz w:val="24"/>
          <w:lang w:val="nb-NO"/>
        </w:rPr>
      </w:pPr>
    </w:p>
    <w:p w14:paraId="4B127C0A" w14:textId="77777777" w:rsidR="00F87D00" w:rsidRDefault="00F87D00" w:rsidP="007C13FD">
      <w:pPr>
        <w:tabs>
          <w:tab w:val="left" w:pos="548"/>
        </w:tabs>
        <w:ind w:right="850"/>
        <w:rPr>
          <w:rFonts w:ascii="Verdana" w:hAnsi="Verdana"/>
          <w:color w:val="00000A"/>
          <w:spacing w:val="-1"/>
          <w:sz w:val="24"/>
          <w:lang w:val="nb-NO"/>
        </w:rPr>
      </w:pPr>
    </w:p>
    <w:p w14:paraId="2D21930B" w14:textId="77777777" w:rsidR="00F87D00" w:rsidRDefault="00F87D00" w:rsidP="007C13FD">
      <w:pPr>
        <w:tabs>
          <w:tab w:val="left" w:pos="548"/>
        </w:tabs>
        <w:ind w:right="850"/>
        <w:rPr>
          <w:rFonts w:ascii="Verdana" w:hAnsi="Verdana"/>
          <w:color w:val="00000A"/>
          <w:spacing w:val="-1"/>
          <w:sz w:val="24"/>
          <w:lang w:val="nb-NO"/>
        </w:rPr>
      </w:pPr>
    </w:p>
    <w:p w14:paraId="789C5A89" w14:textId="77777777" w:rsidR="00F87D00" w:rsidRDefault="00F87D00" w:rsidP="007C13FD">
      <w:pPr>
        <w:tabs>
          <w:tab w:val="left" w:pos="548"/>
        </w:tabs>
        <w:ind w:right="850"/>
        <w:rPr>
          <w:rFonts w:ascii="Verdana" w:hAnsi="Verdana"/>
          <w:color w:val="00000A"/>
          <w:spacing w:val="-1"/>
          <w:sz w:val="24"/>
          <w:lang w:val="nb-NO"/>
        </w:rPr>
      </w:pPr>
    </w:p>
    <w:p w14:paraId="38794D60" w14:textId="77777777" w:rsidR="00F87D00" w:rsidRDefault="00F87D00" w:rsidP="007C13FD">
      <w:pPr>
        <w:tabs>
          <w:tab w:val="left" w:pos="548"/>
        </w:tabs>
        <w:ind w:right="850"/>
        <w:rPr>
          <w:rFonts w:ascii="Verdana" w:hAnsi="Verdana"/>
          <w:color w:val="00000A"/>
          <w:spacing w:val="-1"/>
          <w:sz w:val="24"/>
          <w:lang w:val="nb-NO"/>
        </w:rPr>
      </w:pPr>
    </w:p>
    <w:p w14:paraId="57141EC3" w14:textId="77777777" w:rsidR="00F87D00" w:rsidRDefault="00F87D00" w:rsidP="007C13FD">
      <w:pPr>
        <w:tabs>
          <w:tab w:val="left" w:pos="548"/>
        </w:tabs>
        <w:ind w:right="850"/>
        <w:rPr>
          <w:rFonts w:ascii="Verdana" w:hAnsi="Verdana"/>
          <w:color w:val="00000A"/>
          <w:spacing w:val="-1"/>
          <w:sz w:val="24"/>
          <w:lang w:val="nb-NO"/>
        </w:rPr>
      </w:pPr>
    </w:p>
    <w:p w14:paraId="7C344A74" w14:textId="209A35F1" w:rsidR="002710FD" w:rsidRDefault="00F87D00" w:rsidP="007C13FD">
      <w:pPr>
        <w:tabs>
          <w:tab w:val="left" w:pos="548"/>
        </w:tabs>
        <w:ind w:right="850"/>
        <w:rPr>
          <w:rFonts w:ascii="Verdana" w:hAnsi="Verdana"/>
          <w:color w:val="00000A"/>
          <w:spacing w:val="-1"/>
          <w:sz w:val="24"/>
          <w:lang w:val="nb-NO"/>
        </w:rPr>
      </w:pPr>
      <w:r w:rsidRPr="002710FD">
        <w:rPr>
          <w:rFonts w:ascii="Verdana" w:hAnsi="Verdana"/>
          <w:color w:val="00000A"/>
          <w:spacing w:val="-1"/>
          <w:sz w:val="24"/>
          <w:lang w:val="nb-NO"/>
        </w:rPr>
        <w:t>Valgkomiteens</w:t>
      </w:r>
      <w:r w:rsidR="002710FD" w:rsidRPr="002710FD">
        <w:rPr>
          <w:rFonts w:ascii="Verdana" w:hAnsi="Verdana"/>
          <w:color w:val="00000A"/>
          <w:spacing w:val="-1"/>
          <w:sz w:val="24"/>
          <w:lang w:val="nb-NO"/>
        </w:rPr>
        <w:t xml:space="preserve"> innstilling </w:t>
      </w:r>
      <w:r w:rsidR="002710FD">
        <w:rPr>
          <w:rFonts w:ascii="Verdana" w:hAnsi="Verdana"/>
          <w:color w:val="00000A"/>
          <w:spacing w:val="-1"/>
          <w:sz w:val="24"/>
          <w:lang w:val="nb-NO"/>
        </w:rPr>
        <w:t>–</w:t>
      </w:r>
      <w:r w:rsidR="002710FD" w:rsidRPr="002710FD">
        <w:rPr>
          <w:rFonts w:ascii="Verdana" w:hAnsi="Verdana"/>
          <w:color w:val="00000A"/>
          <w:spacing w:val="-1"/>
          <w:sz w:val="24"/>
          <w:lang w:val="nb-NO"/>
        </w:rPr>
        <w:t xml:space="preserve"> </w:t>
      </w:r>
      <w:r w:rsidR="002710FD">
        <w:rPr>
          <w:rFonts w:ascii="Verdana" w:hAnsi="Verdana"/>
          <w:color w:val="00000A"/>
          <w:spacing w:val="-1"/>
          <w:sz w:val="24"/>
          <w:lang w:val="nb-NO"/>
        </w:rPr>
        <w:t>K</w:t>
      </w:r>
      <w:r w:rsidR="002710FD" w:rsidRPr="002710FD">
        <w:rPr>
          <w:rFonts w:ascii="Verdana" w:hAnsi="Verdana"/>
          <w:color w:val="00000A"/>
          <w:spacing w:val="-1"/>
          <w:sz w:val="24"/>
          <w:lang w:val="nb-NO"/>
        </w:rPr>
        <w:t>ontrollutvalg</w:t>
      </w:r>
    </w:p>
    <w:p w14:paraId="550EEFF2" w14:textId="77777777" w:rsidR="002710FD" w:rsidRPr="002710FD" w:rsidRDefault="002710FD" w:rsidP="007C13FD">
      <w:pPr>
        <w:tabs>
          <w:tab w:val="left" w:pos="548"/>
        </w:tabs>
        <w:ind w:right="850"/>
        <w:rPr>
          <w:rFonts w:ascii="Verdana" w:hAnsi="Verdana"/>
          <w:color w:val="00000A"/>
          <w:spacing w:val="-1"/>
          <w:sz w:val="24"/>
          <w:lang w:val="nb-NO"/>
        </w:rPr>
      </w:pPr>
    </w:p>
    <w:p w14:paraId="50E3E5E5" w14:textId="13438852" w:rsidR="006C6CEA" w:rsidRDefault="006C6CEA" w:rsidP="00181362">
      <w:pPr>
        <w:rPr>
          <w:lang w:val="nb-NO"/>
        </w:rPr>
      </w:pPr>
      <w:r>
        <w:rPr>
          <w:lang w:val="nb-NO"/>
        </w:rPr>
        <w:lastRenderedPageBreak/>
        <w:t>Renate Kydland (leder)</w:t>
      </w:r>
    </w:p>
    <w:p w14:paraId="1D884378" w14:textId="6601F408" w:rsidR="006C6CEA" w:rsidRDefault="006C6CEA" w:rsidP="00181362">
      <w:pPr>
        <w:rPr>
          <w:lang w:val="nb-NO"/>
        </w:rPr>
      </w:pPr>
      <w:r>
        <w:rPr>
          <w:lang w:val="nb-NO"/>
        </w:rPr>
        <w:t xml:space="preserve">Kjetil Holstad </w:t>
      </w:r>
    </w:p>
    <w:p w14:paraId="56207003" w14:textId="06EBAC08" w:rsidR="007C13FD" w:rsidRDefault="007C13FD" w:rsidP="000A40C5">
      <w:pPr>
        <w:tabs>
          <w:tab w:val="left" w:pos="548"/>
        </w:tabs>
        <w:ind w:right="850"/>
        <w:rPr>
          <w:rFonts w:ascii="Verdana" w:hAnsi="Verdana"/>
          <w:color w:val="00000A"/>
          <w:spacing w:val="-1"/>
          <w:lang w:val="nb-NO"/>
        </w:rPr>
      </w:pPr>
    </w:p>
    <w:p w14:paraId="42B9D766" w14:textId="29C62CC5" w:rsidR="007C13FD" w:rsidRDefault="007C13FD" w:rsidP="000A40C5">
      <w:pPr>
        <w:tabs>
          <w:tab w:val="left" w:pos="548"/>
        </w:tabs>
        <w:ind w:right="850"/>
        <w:rPr>
          <w:rFonts w:ascii="Verdana" w:hAnsi="Verdana"/>
          <w:color w:val="00000A"/>
          <w:spacing w:val="-1"/>
          <w:lang w:val="nb-NO"/>
        </w:rPr>
      </w:pPr>
    </w:p>
    <w:p w14:paraId="32B05C4E" w14:textId="3B5BC4BE" w:rsidR="00AA0B70" w:rsidRDefault="00AA0B70" w:rsidP="000A40C5">
      <w:pPr>
        <w:tabs>
          <w:tab w:val="left" w:pos="548"/>
        </w:tabs>
        <w:ind w:right="850"/>
        <w:rPr>
          <w:rFonts w:ascii="Verdana" w:hAnsi="Verdana"/>
          <w:color w:val="00000A"/>
          <w:spacing w:val="-1"/>
          <w:lang w:val="nb-NO"/>
        </w:rPr>
      </w:pPr>
    </w:p>
    <w:p w14:paraId="4A979181" w14:textId="77777777" w:rsidR="004310AE" w:rsidRDefault="004310AE" w:rsidP="000A40C5">
      <w:pPr>
        <w:tabs>
          <w:tab w:val="left" w:pos="548"/>
        </w:tabs>
        <w:ind w:right="850"/>
        <w:rPr>
          <w:rFonts w:ascii="Verdana" w:hAnsi="Verdana"/>
          <w:color w:val="00000A"/>
          <w:spacing w:val="-1"/>
          <w:lang w:val="nb-NO"/>
        </w:rPr>
      </w:pPr>
    </w:p>
    <w:p w14:paraId="0668BAC4" w14:textId="4DA3A500" w:rsidR="006A2DBF" w:rsidRDefault="00633339" w:rsidP="000A40C5">
      <w:pPr>
        <w:tabs>
          <w:tab w:val="left" w:pos="548"/>
        </w:tabs>
        <w:ind w:right="850"/>
        <w:rPr>
          <w:rFonts w:ascii="Verdana" w:hAnsi="Verdana"/>
          <w:color w:val="00000A"/>
          <w:spacing w:val="-1"/>
          <w:lang w:val="nb-NO"/>
        </w:rPr>
      </w:pPr>
      <w:r>
        <w:rPr>
          <w:rFonts w:ascii="Verdana" w:hAnsi="Verdana"/>
          <w:color w:val="00000A"/>
          <w:spacing w:val="-1"/>
          <w:lang w:val="nb-NO"/>
        </w:rPr>
        <w:t>Innstilling til valgkomite:</w:t>
      </w:r>
    </w:p>
    <w:p w14:paraId="23453B72" w14:textId="77777777" w:rsidR="002710FD" w:rsidRDefault="002710FD" w:rsidP="000A40C5">
      <w:pPr>
        <w:tabs>
          <w:tab w:val="left" w:pos="548"/>
        </w:tabs>
        <w:ind w:right="850"/>
        <w:rPr>
          <w:rFonts w:ascii="Verdana" w:hAnsi="Verdana"/>
          <w:color w:val="00000A"/>
          <w:spacing w:val="-1"/>
          <w:lang w:val="nb-NO"/>
        </w:rPr>
      </w:pP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392"/>
        <w:gridCol w:w="1417"/>
        <w:gridCol w:w="4395"/>
      </w:tblGrid>
      <w:tr w:rsidR="001F6ABA" w14:paraId="724A99BE" w14:textId="77777777" w:rsidTr="002710FD">
        <w:tc>
          <w:tcPr>
            <w:tcW w:w="1835" w:type="dxa"/>
          </w:tcPr>
          <w:p w14:paraId="0B07294D" w14:textId="77777777" w:rsidR="001F6ABA" w:rsidRPr="00ED381A" w:rsidRDefault="001F6ABA" w:rsidP="0058178C">
            <w:pPr>
              <w:pStyle w:val="Listeavsnitt"/>
              <w:ind w:left="0"/>
              <w:rPr>
                <w:b/>
                <w:noProof/>
              </w:rPr>
            </w:pPr>
            <w:r w:rsidRPr="00ED381A">
              <w:rPr>
                <w:b/>
                <w:noProof/>
              </w:rPr>
              <w:t>Funksjon</w:t>
            </w:r>
          </w:p>
        </w:tc>
        <w:tc>
          <w:tcPr>
            <w:tcW w:w="1392" w:type="dxa"/>
          </w:tcPr>
          <w:p w14:paraId="2CC81A48" w14:textId="77777777" w:rsidR="001F6ABA" w:rsidRPr="00ED381A" w:rsidRDefault="001F6ABA" w:rsidP="0058178C">
            <w:pPr>
              <w:pStyle w:val="Listeavsnitt"/>
              <w:ind w:left="0"/>
              <w:rPr>
                <w:b/>
                <w:noProof/>
              </w:rPr>
            </w:pPr>
            <w:r>
              <w:rPr>
                <w:b/>
                <w:noProof/>
              </w:rPr>
              <w:t>Periode</w:t>
            </w:r>
          </w:p>
        </w:tc>
        <w:tc>
          <w:tcPr>
            <w:tcW w:w="1417" w:type="dxa"/>
          </w:tcPr>
          <w:p w14:paraId="13A5158C" w14:textId="77777777" w:rsidR="001F6ABA" w:rsidRPr="00ED381A" w:rsidRDefault="001F6ABA" w:rsidP="0058178C">
            <w:pPr>
              <w:pStyle w:val="Listeavsnitt"/>
              <w:ind w:left="0"/>
              <w:rPr>
                <w:b/>
                <w:noProof/>
              </w:rPr>
            </w:pPr>
            <w:r>
              <w:rPr>
                <w:b/>
                <w:noProof/>
              </w:rPr>
              <w:t>På valg</w:t>
            </w:r>
          </w:p>
        </w:tc>
        <w:tc>
          <w:tcPr>
            <w:tcW w:w="4395" w:type="dxa"/>
          </w:tcPr>
          <w:p w14:paraId="3F386A16" w14:textId="77777777" w:rsidR="001F6ABA" w:rsidRPr="00ED381A" w:rsidRDefault="001F6ABA" w:rsidP="0058178C">
            <w:pPr>
              <w:pStyle w:val="Listeavsnitt"/>
              <w:ind w:left="0"/>
              <w:rPr>
                <w:b/>
                <w:noProof/>
              </w:rPr>
            </w:pPr>
            <w:r w:rsidRPr="00ED381A">
              <w:rPr>
                <w:b/>
                <w:noProof/>
              </w:rPr>
              <w:t>Navn</w:t>
            </w:r>
          </w:p>
        </w:tc>
      </w:tr>
      <w:tr w:rsidR="001F6ABA" w:rsidRPr="006778CE" w14:paraId="15280DC0" w14:textId="77777777" w:rsidTr="002710FD">
        <w:tc>
          <w:tcPr>
            <w:tcW w:w="1835" w:type="dxa"/>
          </w:tcPr>
          <w:p w14:paraId="32F9005D" w14:textId="77777777" w:rsidR="001F6ABA" w:rsidRDefault="001F6ABA" w:rsidP="0058178C">
            <w:pPr>
              <w:pStyle w:val="Listeavsnitt"/>
              <w:ind w:left="0"/>
              <w:rPr>
                <w:noProof/>
              </w:rPr>
            </w:pPr>
            <w:r>
              <w:rPr>
                <w:noProof/>
              </w:rPr>
              <w:t>Leder</w:t>
            </w:r>
          </w:p>
        </w:tc>
        <w:tc>
          <w:tcPr>
            <w:tcW w:w="1392" w:type="dxa"/>
          </w:tcPr>
          <w:p w14:paraId="494AC462" w14:textId="09C84ECD" w:rsidR="001F6ABA" w:rsidRDefault="001F6ABA" w:rsidP="0058178C">
            <w:pPr>
              <w:pStyle w:val="Listeavsnitt"/>
              <w:ind w:left="0"/>
              <w:rPr>
                <w:noProof/>
              </w:rPr>
            </w:pPr>
            <w:r>
              <w:rPr>
                <w:noProof/>
              </w:rPr>
              <w:t>2 år</w:t>
            </w:r>
          </w:p>
        </w:tc>
        <w:tc>
          <w:tcPr>
            <w:tcW w:w="1417" w:type="dxa"/>
          </w:tcPr>
          <w:p w14:paraId="545CB100" w14:textId="5C893B1A" w:rsidR="001F6ABA" w:rsidRDefault="001F6ABA" w:rsidP="0058178C">
            <w:pPr>
              <w:pStyle w:val="Listeavsnitt"/>
              <w:ind w:left="0"/>
              <w:rPr>
                <w:noProof/>
              </w:rPr>
            </w:pPr>
            <w:r>
              <w:rPr>
                <w:noProof/>
              </w:rPr>
              <w:t>202</w:t>
            </w:r>
            <w:r w:rsidR="0051250F">
              <w:rPr>
                <w:noProof/>
              </w:rPr>
              <w:t>6</w:t>
            </w:r>
          </w:p>
        </w:tc>
        <w:tc>
          <w:tcPr>
            <w:tcW w:w="4395" w:type="dxa"/>
          </w:tcPr>
          <w:p w14:paraId="02FF3F32" w14:textId="79202D9F" w:rsidR="001F6ABA" w:rsidRPr="002710FD" w:rsidRDefault="001F6ABA" w:rsidP="0058178C">
            <w:pPr>
              <w:pStyle w:val="Listeavsnitt"/>
              <w:ind w:left="0"/>
              <w:rPr>
                <w:noProof/>
                <w:lang w:val="nb-NO"/>
              </w:rPr>
            </w:pPr>
          </w:p>
        </w:tc>
      </w:tr>
      <w:tr w:rsidR="001F6ABA" w:rsidRPr="00B711A2" w14:paraId="7195FCA1" w14:textId="77777777" w:rsidTr="002710FD">
        <w:tc>
          <w:tcPr>
            <w:tcW w:w="1835" w:type="dxa"/>
          </w:tcPr>
          <w:p w14:paraId="3CA43527" w14:textId="77777777" w:rsidR="001F6ABA" w:rsidRDefault="001F6ABA" w:rsidP="0058178C">
            <w:pPr>
              <w:pStyle w:val="Listeavsnitt"/>
              <w:ind w:left="0"/>
              <w:rPr>
                <w:noProof/>
              </w:rPr>
            </w:pPr>
            <w:r>
              <w:rPr>
                <w:noProof/>
              </w:rPr>
              <w:t>Medlem</w:t>
            </w:r>
          </w:p>
        </w:tc>
        <w:tc>
          <w:tcPr>
            <w:tcW w:w="1392" w:type="dxa"/>
          </w:tcPr>
          <w:p w14:paraId="17476873" w14:textId="1E682582" w:rsidR="001F6ABA" w:rsidRDefault="001F6ABA" w:rsidP="0058178C">
            <w:pPr>
              <w:pStyle w:val="Listeavsnitt"/>
              <w:ind w:left="0"/>
              <w:rPr>
                <w:noProof/>
              </w:rPr>
            </w:pPr>
            <w:r>
              <w:rPr>
                <w:noProof/>
              </w:rPr>
              <w:t>1 år</w:t>
            </w:r>
          </w:p>
        </w:tc>
        <w:tc>
          <w:tcPr>
            <w:tcW w:w="1417" w:type="dxa"/>
          </w:tcPr>
          <w:p w14:paraId="297EBB14" w14:textId="6A179537" w:rsidR="001F6ABA" w:rsidRDefault="001F6ABA" w:rsidP="0058178C">
            <w:pPr>
              <w:pStyle w:val="Listeavsnitt"/>
              <w:ind w:left="0"/>
              <w:rPr>
                <w:noProof/>
              </w:rPr>
            </w:pPr>
            <w:r>
              <w:rPr>
                <w:noProof/>
              </w:rPr>
              <w:t>202</w:t>
            </w:r>
            <w:r w:rsidR="0051250F">
              <w:rPr>
                <w:noProof/>
              </w:rPr>
              <w:t>6</w:t>
            </w:r>
          </w:p>
        </w:tc>
        <w:tc>
          <w:tcPr>
            <w:tcW w:w="4395" w:type="dxa"/>
          </w:tcPr>
          <w:p w14:paraId="7DDBBAB0" w14:textId="56AA2F4D" w:rsidR="001F6ABA" w:rsidRPr="00B711A2" w:rsidRDefault="001F6ABA" w:rsidP="0058178C">
            <w:pPr>
              <w:pStyle w:val="Listeavsnitt"/>
              <w:ind w:left="0"/>
              <w:rPr>
                <w:noProof/>
                <w:lang w:val="nb-NO"/>
              </w:rPr>
            </w:pPr>
          </w:p>
        </w:tc>
      </w:tr>
      <w:tr w:rsidR="001F6ABA" w14:paraId="33491DA9" w14:textId="77777777" w:rsidTr="002710FD">
        <w:tc>
          <w:tcPr>
            <w:tcW w:w="1835" w:type="dxa"/>
          </w:tcPr>
          <w:p w14:paraId="22098EB9" w14:textId="15B9B47E" w:rsidR="001F6ABA" w:rsidRDefault="001F6ABA" w:rsidP="0058178C">
            <w:pPr>
              <w:pStyle w:val="Listeavsnitt"/>
              <w:ind w:left="0"/>
              <w:rPr>
                <w:noProof/>
              </w:rPr>
            </w:pPr>
            <w:r>
              <w:rPr>
                <w:noProof/>
              </w:rPr>
              <w:t>Medlem</w:t>
            </w:r>
            <w:r w:rsidR="002710FD">
              <w:rPr>
                <w:noProof/>
              </w:rPr>
              <w:t xml:space="preserve"> (vara)</w:t>
            </w:r>
          </w:p>
        </w:tc>
        <w:tc>
          <w:tcPr>
            <w:tcW w:w="1392" w:type="dxa"/>
          </w:tcPr>
          <w:p w14:paraId="32F83C74" w14:textId="462D13FE" w:rsidR="001F6ABA" w:rsidRDefault="001F6ABA" w:rsidP="0058178C">
            <w:pPr>
              <w:pStyle w:val="Listeavsnitt"/>
              <w:ind w:left="0"/>
              <w:rPr>
                <w:noProof/>
              </w:rPr>
            </w:pPr>
            <w:r>
              <w:rPr>
                <w:noProof/>
              </w:rPr>
              <w:t>1 år</w:t>
            </w:r>
          </w:p>
        </w:tc>
        <w:tc>
          <w:tcPr>
            <w:tcW w:w="1417" w:type="dxa"/>
          </w:tcPr>
          <w:p w14:paraId="7833FBD7" w14:textId="76BE5FB0" w:rsidR="001F6ABA" w:rsidRDefault="001F6ABA" w:rsidP="0058178C">
            <w:pPr>
              <w:pStyle w:val="Listeavsnitt"/>
              <w:ind w:left="0"/>
              <w:rPr>
                <w:noProof/>
              </w:rPr>
            </w:pPr>
            <w:r>
              <w:rPr>
                <w:noProof/>
              </w:rPr>
              <w:t>202</w:t>
            </w:r>
            <w:r w:rsidR="0051250F">
              <w:rPr>
                <w:noProof/>
              </w:rPr>
              <w:t>6</w:t>
            </w:r>
          </w:p>
        </w:tc>
        <w:tc>
          <w:tcPr>
            <w:tcW w:w="4395" w:type="dxa"/>
          </w:tcPr>
          <w:p w14:paraId="7D514ECE" w14:textId="59E5784F" w:rsidR="001F6ABA" w:rsidRDefault="001F6ABA" w:rsidP="0058178C">
            <w:pPr>
              <w:pStyle w:val="Listeavsnitt"/>
              <w:ind w:left="0"/>
              <w:rPr>
                <w:noProof/>
              </w:rPr>
            </w:pPr>
          </w:p>
        </w:tc>
      </w:tr>
    </w:tbl>
    <w:p w14:paraId="05FB0BFA" w14:textId="77777777" w:rsidR="001F6ABA" w:rsidRDefault="001F6ABA" w:rsidP="000A40C5">
      <w:pPr>
        <w:tabs>
          <w:tab w:val="left" w:pos="548"/>
        </w:tabs>
        <w:ind w:right="850"/>
        <w:rPr>
          <w:rFonts w:ascii="Verdana" w:hAnsi="Verdana"/>
          <w:color w:val="00000A"/>
          <w:spacing w:val="-1"/>
          <w:lang w:val="nb-NO"/>
        </w:rPr>
      </w:pPr>
    </w:p>
    <w:p w14:paraId="0556FF82" w14:textId="77777777" w:rsidR="00C17767" w:rsidRDefault="00C17767" w:rsidP="000A40C5">
      <w:pPr>
        <w:tabs>
          <w:tab w:val="left" w:pos="548"/>
        </w:tabs>
        <w:ind w:right="850"/>
        <w:rPr>
          <w:rFonts w:ascii="Verdana" w:hAnsi="Verdana"/>
          <w:color w:val="00000A"/>
          <w:spacing w:val="-1"/>
          <w:lang w:val="nb-NO"/>
        </w:rPr>
      </w:pPr>
    </w:p>
    <w:p w14:paraId="683B03B3" w14:textId="77777777" w:rsidR="00C17767" w:rsidRDefault="00C17767" w:rsidP="000A40C5">
      <w:pPr>
        <w:tabs>
          <w:tab w:val="left" w:pos="548"/>
        </w:tabs>
        <w:ind w:right="850"/>
        <w:rPr>
          <w:rFonts w:ascii="Verdana" w:hAnsi="Verdana"/>
          <w:color w:val="00000A"/>
          <w:spacing w:val="-1"/>
          <w:lang w:val="nb-NO"/>
        </w:rPr>
      </w:pPr>
    </w:p>
    <w:p w14:paraId="0471C1DF" w14:textId="77777777" w:rsidR="00C17767" w:rsidRDefault="00C17767" w:rsidP="000A40C5">
      <w:pPr>
        <w:tabs>
          <w:tab w:val="left" w:pos="548"/>
        </w:tabs>
        <w:ind w:right="850"/>
        <w:rPr>
          <w:rFonts w:ascii="Verdana" w:hAnsi="Verdana"/>
          <w:color w:val="00000A"/>
          <w:spacing w:val="-1"/>
          <w:lang w:val="nb-NO"/>
        </w:rPr>
      </w:pPr>
    </w:p>
    <w:p w14:paraId="4A86C311" w14:textId="77777777" w:rsidR="00C17767" w:rsidRDefault="00C17767" w:rsidP="000A40C5">
      <w:pPr>
        <w:tabs>
          <w:tab w:val="left" w:pos="548"/>
        </w:tabs>
        <w:ind w:right="850"/>
        <w:rPr>
          <w:rFonts w:ascii="Verdana" w:hAnsi="Verdana"/>
          <w:color w:val="00000A"/>
          <w:spacing w:val="-1"/>
          <w:lang w:val="nb-NO"/>
        </w:rPr>
      </w:pPr>
    </w:p>
    <w:p w14:paraId="03B777F7" w14:textId="77777777" w:rsidR="00D072A0" w:rsidRDefault="00D072A0" w:rsidP="000A40C5">
      <w:pPr>
        <w:tabs>
          <w:tab w:val="left" w:pos="548"/>
        </w:tabs>
        <w:ind w:right="850"/>
        <w:rPr>
          <w:rFonts w:ascii="Verdana" w:hAnsi="Verdana"/>
          <w:color w:val="00000A"/>
          <w:spacing w:val="-1"/>
          <w:lang w:val="nb-NO"/>
        </w:rPr>
      </w:pPr>
    </w:p>
    <w:p w14:paraId="07F2083B" w14:textId="77777777" w:rsidR="00D072A0" w:rsidRPr="00522B67" w:rsidRDefault="00D072A0" w:rsidP="00D072A0">
      <w:pPr>
        <w:pStyle w:val="Overskrift1"/>
        <w:rPr>
          <w:rFonts w:ascii="Times New Roman" w:hAnsi="Times New Roman" w:cs="Times New Roman"/>
          <w:color w:val="000000" w:themeColor="text1"/>
        </w:rPr>
      </w:pPr>
      <w:r w:rsidRPr="00522B67">
        <w:rPr>
          <w:rFonts w:ascii="Times New Roman" w:hAnsi="Times New Roman" w:cs="Times New Roman"/>
          <w:color w:val="000000" w:themeColor="text1"/>
        </w:rPr>
        <w:t xml:space="preserve">Kontrollutvalgets beretning for 2025 - KSSK  </w:t>
      </w:r>
    </w:p>
    <w:p w14:paraId="6B327F7F" w14:textId="77777777" w:rsidR="00D072A0" w:rsidRPr="0065575A" w:rsidRDefault="00D072A0" w:rsidP="00D072A0">
      <w:pPr>
        <w:pStyle w:val="NormalWeb"/>
        <w:rPr>
          <w:color w:val="4F81BD" w:themeColor="accent1"/>
          <w:sz w:val="18"/>
          <w:szCs w:val="18"/>
        </w:rPr>
      </w:pPr>
      <w:r w:rsidRPr="0065575A">
        <w:rPr>
          <w:color w:val="4F81BD" w:themeColor="accent1"/>
          <w:sz w:val="18"/>
          <w:szCs w:val="18"/>
        </w:rPr>
        <w:t>Kontrollutvalg er regulert i NIFs lov § 2-12 som lyder:</w:t>
      </w:r>
    </w:p>
    <w:p w14:paraId="0B521098" w14:textId="77777777" w:rsidR="00D072A0" w:rsidRPr="0065575A" w:rsidRDefault="00D072A0" w:rsidP="00D072A0">
      <w:pPr>
        <w:pStyle w:val="NormalWeb"/>
        <w:rPr>
          <w:color w:val="4F81BD" w:themeColor="accent1"/>
          <w:sz w:val="18"/>
          <w:szCs w:val="18"/>
        </w:rPr>
      </w:pPr>
      <w:r w:rsidRPr="0065575A">
        <w:rPr>
          <w:color w:val="4F81BD" w:themeColor="accent1"/>
          <w:sz w:val="18"/>
          <w:szCs w:val="18"/>
        </w:rPr>
        <w:t>«§ 2-12. Kontrollutvalg</w:t>
      </w:r>
    </w:p>
    <w:p w14:paraId="66534898" w14:textId="77777777" w:rsidR="00D072A0" w:rsidRPr="0065575A" w:rsidRDefault="00D072A0" w:rsidP="00D072A0">
      <w:pPr>
        <w:pStyle w:val="NormalWeb"/>
        <w:rPr>
          <w:color w:val="4F81BD" w:themeColor="accent1"/>
          <w:sz w:val="18"/>
          <w:szCs w:val="18"/>
        </w:rPr>
      </w:pPr>
      <w:r w:rsidRPr="0065575A">
        <w:rPr>
          <w:color w:val="4F81BD" w:themeColor="accent1"/>
          <w:sz w:val="18"/>
          <w:szCs w:val="18"/>
        </w:rPr>
        <w:t>(1) Alle organisasjonsledd skal velge et kontrollutvalg med leder og minst ett medlem.</w:t>
      </w:r>
    </w:p>
    <w:p w14:paraId="2414E3F6" w14:textId="77777777" w:rsidR="00D072A0" w:rsidRPr="0065575A" w:rsidRDefault="00D072A0" w:rsidP="00D072A0">
      <w:pPr>
        <w:pStyle w:val="NormalWeb"/>
        <w:rPr>
          <w:color w:val="4F81BD" w:themeColor="accent1"/>
          <w:sz w:val="18"/>
          <w:szCs w:val="18"/>
        </w:rPr>
      </w:pPr>
      <w:r w:rsidRPr="0065575A">
        <w:rPr>
          <w:color w:val="4F81BD" w:themeColor="accent1"/>
          <w:sz w:val="18"/>
          <w:szCs w:val="18"/>
        </w:rPr>
        <w:t>(2) Kontrollutvalget skal kontrollere at styret utfører de oppgaver styret er tillagt etter organisasjonsleddets lov.</w:t>
      </w:r>
    </w:p>
    <w:p w14:paraId="507A07B1" w14:textId="77777777" w:rsidR="00D072A0" w:rsidRPr="0065575A" w:rsidRDefault="00D072A0" w:rsidP="00D072A0">
      <w:pPr>
        <w:pStyle w:val="NormalWeb"/>
        <w:rPr>
          <w:color w:val="4F81BD" w:themeColor="accent1"/>
          <w:sz w:val="18"/>
          <w:szCs w:val="18"/>
        </w:rPr>
      </w:pPr>
      <w:r w:rsidRPr="0065575A">
        <w:rPr>
          <w:color w:val="4F81BD" w:themeColor="accent1"/>
          <w:sz w:val="18"/>
          <w:szCs w:val="18"/>
        </w:rPr>
        <w:t>(3) Kontrollutvalget avgir beretning til årsmøtet/tinget. Beretningen skal inneholde en beskrivelse av kontrollutvalgets arbeid i årsmøte-/tingperioden, samt utvalgets konklusjon på om styret har utført de oppgaver det er tillagt etter loven, jf. (2).</w:t>
      </w:r>
    </w:p>
    <w:p w14:paraId="7485FB65" w14:textId="77777777" w:rsidR="00D072A0" w:rsidRPr="0065575A" w:rsidRDefault="00D072A0" w:rsidP="00D072A0">
      <w:pPr>
        <w:pStyle w:val="NormalWeb"/>
        <w:rPr>
          <w:color w:val="4F81BD" w:themeColor="accent1"/>
          <w:sz w:val="18"/>
          <w:szCs w:val="18"/>
        </w:rPr>
      </w:pPr>
      <w:r w:rsidRPr="0065575A">
        <w:rPr>
          <w:color w:val="4F81BD" w:themeColor="accent1"/>
          <w:sz w:val="18"/>
          <w:szCs w:val="18"/>
        </w:rPr>
        <w:t>(4) Kontrollutvalget skal ha tilgang til alle opplysninger, redegjørelser og dokumenter som utvalget anser nødvendig for å utføre sine oppgaver.</w:t>
      </w:r>
    </w:p>
    <w:p w14:paraId="530A59AF" w14:textId="77777777" w:rsidR="00D072A0" w:rsidRPr="00886F9E" w:rsidRDefault="00D072A0" w:rsidP="00D072A0">
      <w:pPr>
        <w:pStyle w:val="NormalWeb"/>
        <w:rPr>
          <w:color w:val="4F81BD" w:themeColor="accent1"/>
          <w:sz w:val="18"/>
          <w:szCs w:val="18"/>
        </w:rPr>
      </w:pPr>
      <w:r w:rsidRPr="0065575A">
        <w:rPr>
          <w:color w:val="4F81BD" w:themeColor="accent1"/>
          <w:sz w:val="18"/>
          <w:szCs w:val="18"/>
        </w:rPr>
        <w:t>(5) Kontrollutvalget skal forelegges alle forslag til vedtak som skal behandles på årsmøte/ting, og kan avgi en uttalelse til forslagene dersom utvalget finner det nødvendig</w:t>
      </w:r>
    </w:p>
    <w:p w14:paraId="4F1F827D" w14:textId="77777777" w:rsidR="00D072A0" w:rsidRPr="003010A7" w:rsidRDefault="00D072A0" w:rsidP="00D072A0">
      <w:pPr>
        <w:pStyle w:val="NormalWeb"/>
        <w:rPr>
          <w:color w:val="000000"/>
          <w:sz w:val="22"/>
          <w:szCs w:val="22"/>
        </w:rPr>
      </w:pPr>
      <w:r w:rsidRPr="003010A7">
        <w:rPr>
          <w:color w:val="000000"/>
          <w:sz w:val="22"/>
          <w:szCs w:val="22"/>
        </w:rPr>
        <w:t xml:space="preserve">I henhold til NIFs lov avgir herved kontrollutvalget i KSSK sin beretning. </w:t>
      </w:r>
    </w:p>
    <w:p w14:paraId="06DDCF2E" w14:textId="77777777" w:rsidR="00D072A0" w:rsidRPr="00D072A0" w:rsidRDefault="00D072A0" w:rsidP="00D072A0">
      <w:pPr>
        <w:rPr>
          <w:rFonts w:ascii="Times New Roman" w:hAnsi="Times New Roman" w:cs="Times New Roman"/>
          <w:b/>
          <w:bCs/>
          <w:lang w:val="nb-NO"/>
        </w:rPr>
      </w:pPr>
      <w:r w:rsidRPr="00D072A0">
        <w:rPr>
          <w:rFonts w:ascii="Times New Roman" w:hAnsi="Times New Roman" w:cs="Times New Roman"/>
          <w:b/>
          <w:bCs/>
          <w:lang w:val="nb-NO"/>
        </w:rPr>
        <w:t>Kontrollkomiteen har utført følgende arbeid:</w:t>
      </w:r>
    </w:p>
    <w:p w14:paraId="0661BC0E" w14:textId="77777777" w:rsidR="00D072A0" w:rsidRPr="00D072A0" w:rsidRDefault="00D072A0" w:rsidP="00D072A0">
      <w:pPr>
        <w:rPr>
          <w:rFonts w:ascii="Times New Roman" w:hAnsi="Times New Roman" w:cs="Times New Roman"/>
          <w:lang w:val="nb-NO"/>
        </w:rPr>
      </w:pPr>
      <w:r w:rsidRPr="00D072A0">
        <w:rPr>
          <w:rFonts w:ascii="Times New Roman" w:hAnsi="Times New Roman" w:cs="Times New Roman"/>
          <w:lang w:val="nb-NO"/>
        </w:rPr>
        <w:t xml:space="preserve">Vi har gjennomgått protokoll fra fjorårets årsmøte, protokoller fra siste års styremøter, styrets årsberetning (årsmelding) og årsregnskap for 2025. Vi har gjennom året kommet med innspill til forbedring og jevnlig fulgt opp styret i KSSK. </w:t>
      </w:r>
    </w:p>
    <w:p w14:paraId="6E781C3B" w14:textId="77777777" w:rsidR="00D072A0" w:rsidRPr="00D072A0" w:rsidRDefault="00D072A0" w:rsidP="00D072A0">
      <w:pPr>
        <w:rPr>
          <w:rFonts w:ascii="Times New Roman" w:hAnsi="Times New Roman" w:cs="Times New Roman"/>
          <w:lang w:val="nb-NO"/>
        </w:rPr>
      </w:pPr>
      <w:r w:rsidRPr="00D072A0">
        <w:rPr>
          <w:rFonts w:ascii="Times New Roman" w:hAnsi="Times New Roman" w:cs="Times New Roman"/>
          <w:lang w:val="nb-NO"/>
        </w:rPr>
        <w:t xml:space="preserve">Regnskapet viser et overskudd på 258888 kroner, og ved årsavslutning 2025 økes den frie egenkapitalen tilsvarende. </w:t>
      </w:r>
    </w:p>
    <w:p w14:paraId="10DFF7A7" w14:textId="77777777" w:rsidR="00D072A0" w:rsidRPr="00D072A0" w:rsidRDefault="00D072A0" w:rsidP="00D072A0">
      <w:pPr>
        <w:rPr>
          <w:rFonts w:ascii="Times New Roman" w:hAnsi="Times New Roman" w:cs="Times New Roman"/>
          <w:b/>
          <w:bCs/>
          <w:lang w:val="nb-NO"/>
        </w:rPr>
      </w:pPr>
      <w:r w:rsidRPr="00D072A0">
        <w:rPr>
          <w:rFonts w:ascii="Times New Roman" w:hAnsi="Times New Roman" w:cs="Times New Roman"/>
          <w:b/>
          <w:bCs/>
          <w:lang w:val="nb-NO"/>
        </w:rPr>
        <w:t>Kontrollutvalget har følgende merknader til forvaltningen av KSSK:</w:t>
      </w:r>
    </w:p>
    <w:p w14:paraId="7B2C6AA7"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-Styret i KSSK har avholdt fem styremøter inneværende år, og kontrollkomiteen har mottatt protokoll fra møtene. </w:t>
      </w:r>
    </w:p>
    <w:p w14:paraId="72047037"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-Klubben har kurset nok dommere på svømmesiden, det er bra. </w:t>
      </w:r>
    </w:p>
    <w:p w14:paraId="2F51EF62"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-KSSK har gjennomført sitt store årlige arrangement og viktige inntektskilde, KSSK open. </w:t>
      </w:r>
    </w:p>
    <w:p w14:paraId="755950C0"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-Klubben rekrutterer fortsatt mange medlemmer til svømmeskolen, og har fått utvidet tilbudet igjen når bassenget på Sirkelen ble gjenåpnet.</w:t>
      </w:r>
    </w:p>
    <w:p w14:paraId="7E7BC0E5"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lastRenderedPageBreak/>
        <w:t xml:space="preserve">-Klubben har fått regnskapsprogram, noe som forenkler og gjør regnskapet mer oversiktlig. </w:t>
      </w:r>
    </w:p>
    <w:p w14:paraId="6CA407CD"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b/>
          <w:bCs/>
          <w:i/>
          <w:iCs/>
          <w:lang w:val="nb-NO"/>
        </w:rPr>
        <w:t>-</w:t>
      </w:r>
      <w:r w:rsidRPr="00D072A0">
        <w:rPr>
          <w:rFonts w:ascii="Times New Roman" w:hAnsi="Times New Roman" w:cs="Times New Roman"/>
          <w:i/>
          <w:iCs/>
          <w:lang w:val="nb-NO"/>
        </w:rPr>
        <w:t xml:space="preserve">Klubbens organisasjonsplan er et levende dokument som jevnlig krever oppdatering og revidering. Kontrollkomiteen kan ikke se at det er blitt gjort de to siste årene, og er nå ikke i samsvar med klubbens drift. Oppfordrer styret til å revidere denne. </w:t>
      </w:r>
    </w:p>
    <w:p w14:paraId="6BCC31FD"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-Hjemmesiden er ikke oppdatert tilstrekkelig</w:t>
      </w:r>
      <w:r w:rsidRPr="00D072A0">
        <w:rPr>
          <w:rFonts w:ascii="Times New Roman" w:hAnsi="Times New Roman" w:cs="Times New Roman"/>
          <w:b/>
          <w:bCs/>
          <w:lang w:val="nb-NO"/>
        </w:rPr>
        <w:t xml:space="preserve"> </w:t>
      </w:r>
      <w:r w:rsidRPr="00D072A0">
        <w:rPr>
          <w:rFonts w:ascii="Times New Roman" w:hAnsi="Times New Roman" w:cs="Times New Roman"/>
          <w:i/>
          <w:iCs/>
          <w:lang w:val="nb-NO"/>
        </w:rPr>
        <w:t xml:space="preserve">og inneholder feilaktig informasjon (f.eks. egenandeler v. reise, kontaktinformasjon, informasjon om klubbklær mm.) </w:t>
      </w:r>
    </w:p>
    <w:p w14:paraId="13A6B41E"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b/>
          <w:bCs/>
          <w:lang w:val="nb-NO"/>
        </w:rPr>
        <w:t>-</w:t>
      </w:r>
      <w:r w:rsidRPr="00D072A0">
        <w:rPr>
          <w:rFonts w:ascii="Times New Roman" w:hAnsi="Times New Roman" w:cs="Times New Roman"/>
          <w:i/>
          <w:iCs/>
          <w:lang w:val="nb-NO"/>
        </w:rPr>
        <w:t xml:space="preserve">1. februar fikk klubben tilsendt en e-post fra Rogaland idrettskrets, med anbefaling om å vedta ny lovgivning for idrettslag førstkommende styremøte. Det finnes ingen dokumentasjon som kontrollkomiteen har mottatt som viser at anbefalingen er blitt fulgt opp. </w:t>
      </w:r>
    </w:p>
    <w:p w14:paraId="7D58AA74"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-Styret bør følge opp vedtak fra årsmøte 2025 om å finne nye medlemmer til valgkomite.</w:t>
      </w:r>
    </w:p>
    <w:p w14:paraId="4D900FE3" w14:textId="77777777" w:rsidR="00D072A0" w:rsidRPr="00D072A0" w:rsidRDefault="00D072A0" w:rsidP="00D072A0">
      <w:pPr>
        <w:pStyle w:val="Undertittel"/>
        <w:rPr>
          <w:lang w:val="nb-NO"/>
        </w:rPr>
      </w:pPr>
      <w:r w:rsidRPr="00D072A0">
        <w:rPr>
          <w:lang w:val="nb-NO"/>
        </w:rPr>
        <w:t>Økonomi:</w:t>
      </w:r>
    </w:p>
    <w:p w14:paraId="2ABE5919" w14:textId="77777777" w:rsidR="00D072A0" w:rsidRPr="00D072A0" w:rsidRDefault="00D072A0" w:rsidP="00D072A0">
      <w:pPr>
        <w:rPr>
          <w:rFonts w:ascii="Times New Roman" w:hAnsi="Times New Roman" w:cs="Times New Roman"/>
          <w:i/>
          <w:iCs/>
          <w:sz w:val="20"/>
          <w:szCs w:val="20"/>
          <w:lang w:val="nb-NO"/>
        </w:rPr>
      </w:pPr>
      <w:r w:rsidRPr="00D072A0">
        <w:rPr>
          <w:rFonts w:ascii="Times New Roman" w:hAnsi="Times New Roman" w:cs="Times New Roman"/>
          <w:i/>
          <w:iCs/>
          <w:sz w:val="20"/>
          <w:szCs w:val="20"/>
          <w:lang w:val="nb-NO"/>
        </w:rPr>
        <w:t xml:space="preserve">- </w:t>
      </w:r>
      <w:r w:rsidRPr="00D072A0">
        <w:rPr>
          <w:rFonts w:ascii="Times New Roman" w:hAnsi="Times New Roman" w:cs="Times New Roman"/>
          <w:i/>
          <w:iCs/>
          <w:lang w:val="nb-NO"/>
        </w:rPr>
        <w:t>Klubben har et stort overskudd i forhold til tidligere år. Gitt informasjon fra styret dreier dette seg om ekstrastøtte fra Spilleriet, ekstra tilskudd, økte inntekter ifm. at bassenget i sirkelen er gjenåpnet og mindre enn budsjettert reiseaktivitet</w:t>
      </w:r>
      <w:r w:rsidRPr="00D072A0">
        <w:rPr>
          <w:rFonts w:ascii="Times New Roman" w:hAnsi="Times New Roman" w:cs="Times New Roman"/>
          <w:i/>
          <w:iCs/>
          <w:color w:val="00B050"/>
          <w:lang w:val="nb-NO"/>
        </w:rPr>
        <w:t xml:space="preserve">. </w:t>
      </w:r>
      <w:r w:rsidRPr="00D072A0">
        <w:rPr>
          <w:rFonts w:ascii="Times New Roman" w:hAnsi="Times New Roman" w:cs="Times New Roman"/>
          <w:i/>
          <w:iCs/>
          <w:lang w:val="nb-NO"/>
        </w:rPr>
        <w:t xml:space="preserve">Da dette var usikre inntekter i budsjettprosessen for 2025. Dette er kun en konstatering fra kontrollkomiteen, ingen merknad. </w:t>
      </w:r>
    </w:p>
    <w:p w14:paraId="636CE18E"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-Klubben bør sikre at arbeidsgiveravgift blir betalt i tide, for å unngå ytterligere skatteinnkreving. Det ble ikke fulgt i deler av 2025, men styret har nå gode rutiner på plass for dette (settes av på egen konto). </w:t>
      </w:r>
    </w:p>
    <w:p w14:paraId="6315FDBE"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-Spilleriet er god inntekstkilde. Av øvrige sponsorer kan kontrollkomiteen ikke se at det har blitt innbetalt avtalt støtte. Dette må faktureres ut. Dersom det ikke har blitt gjort, sørg for at det skjer. Jærhagen, Jæren sparebank m.fl.</w:t>
      </w:r>
    </w:p>
    <w:p w14:paraId="5DB45736"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-Anbefaling om å følge opp og gjennomgå budsjett og regnskap hvert kvartal gjennom hele året – ikke dokumentert. Anbefaler å følge opp dette. </w:t>
      </w:r>
    </w:p>
    <w:p w14:paraId="6A828FC0"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-Reiseregningsmal – stikkprøvekontroll viser at denne blir brukt, bra. </w:t>
      </w:r>
    </w:p>
    <w:p w14:paraId="2DD1B07D"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-Dersom en kan regne med inntekster fra spilleriet for 2026 bør en budsjettere for det. Budsjettet er tilsynelatende for konservativt på inntektssiden i forhold til regnskap for 2025 dersom en har trygghet for at f.eks. støtte fra Spilleriet vil vedvare. </w:t>
      </w:r>
    </w:p>
    <w:p w14:paraId="606C68ED"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-Kontrollkomiteen har foretatt stikkprøvekontroll ift. bilag på utgiftsiden, intet å anmerke utover at flere av postene i regnskapet for 2025 står som generell «utbetaling». Dette er for uklart, men vi ser at dette er korrigert utover året ifm. innføring av nytt regnskapsprogram. </w:t>
      </w:r>
    </w:p>
    <w:p w14:paraId="3A022ACF"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-Kontrollutvalget har gjennomgått klubbens regnskap og økonomiske disposisjoner for perioden. Regnskapet viser et positivt resultat og en tilfredsstillende økonomisk situasjon i klubben. </w:t>
      </w:r>
    </w:p>
    <w:p w14:paraId="00311175" w14:textId="77777777" w:rsidR="00D072A0" w:rsidRPr="00702602" w:rsidRDefault="00D072A0" w:rsidP="00D072A0">
      <w:pPr>
        <w:pStyle w:val="isselectedend"/>
        <w:rPr>
          <w:i/>
          <w:iCs/>
          <w:sz w:val="22"/>
          <w:szCs w:val="22"/>
        </w:rPr>
      </w:pPr>
      <w:r>
        <w:rPr>
          <w:i/>
          <w:iCs/>
          <w:sz w:val="22"/>
          <w:szCs w:val="22"/>
        </w:rPr>
        <w:t xml:space="preserve">-Ut ifra klubbens høye overskudd i 2025 og solide økonomisk situasjon, bør styret vurdere nivået av foreldrebetaling og utgifter knyttet til deltakelse. </w:t>
      </w:r>
      <w:r w:rsidRPr="00376CFD">
        <w:rPr>
          <w:i/>
          <w:iCs/>
          <w:sz w:val="22"/>
          <w:szCs w:val="22"/>
        </w:rPr>
        <w:t>Kontrollutvalget vil minne om prinsippene som ligger til grunn for barne- og ungdomsidretten i Norges idrettsforbund. I Idrettens barnerettigheter og bestemmelser om barneidrett fremgår det at klubben skal arbeide for at kostnadene holdes på et rimelig nivå for å sikre bred deltakelse. Videre understrekes det i NIFs anbefalinger om inkludering at økonomi ikke skal være en barriere for idrettsdeltakelse.</w:t>
      </w:r>
    </w:p>
    <w:p w14:paraId="75776934" w14:textId="77777777" w:rsidR="00D072A0" w:rsidRPr="00D072A0" w:rsidRDefault="00D072A0" w:rsidP="00D072A0">
      <w:pPr>
        <w:rPr>
          <w:rFonts w:ascii="Times New Roman" w:hAnsi="Times New Roman" w:cs="Times New Roman"/>
          <w:b/>
          <w:bCs/>
          <w:lang w:val="nb-NO"/>
        </w:rPr>
      </w:pPr>
      <w:r w:rsidRPr="00D072A0">
        <w:rPr>
          <w:rFonts w:ascii="Times New Roman" w:hAnsi="Times New Roman" w:cs="Times New Roman"/>
          <w:b/>
          <w:bCs/>
          <w:lang w:val="nb-NO"/>
        </w:rPr>
        <w:t xml:space="preserve">Konklusjon: </w:t>
      </w:r>
    </w:p>
    <w:p w14:paraId="010BD679" w14:textId="77777777" w:rsidR="00D072A0" w:rsidRPr="00D072A0" w:rsidRDefault="00D072A0" w:rsidP="00D072A0">
      <w:pPr>
        <w:rPr>
          <w:rFonts w:ascii="Times New Roman" w:hAnsi="Times New Roman" w:cs="Times New Roman"/>
          <w:lang w:val="nb-NO"/>
        </w:rPr>
      </w:pPr>
      <w:r w:rsidRPr="00D072A0">
        <w:rPr>
          <w:rFonts w:ascii="Times New Roman" w:hAnsi="Times New Roman" w:cs="Times New Roman"/>
          <w:lang w:val="nb-NO"/>
        </w:rPr>
        <w:t xml:space="preserve">Det er kontrollutvalgets konklusjon at styret har utført de fleste oppgaver jf. Loven, men det foreligger avvik og forbedringspotensialer på flere oppgaver. </w:t>
      </w:r>
    </w:p>
    <w:p w14:paraId="3E2F9515" w14:textId="77777777" w:rsidR="00D072A0" w:rsidRPr="00D072A0" w:rsidRDefault="00D072A0" w:rsidP="00D072A0">
      <w:pPr>
        <w:rPr>
          <w:rFonts w:ascii="Times New Roman" w:hAnsi="Times New Roman" w:cs="Times New Roman"/>
          <w:lang w:val="nb-NO"/>
        </w:rPr>
      </w:pPr>
      <w:r w:rsidRPr="00D072A0">
        <w:rPr>
          <w:rFonts w:ascii="Times New Roman" w:hAnsi="Times New Roman" w:cs="Times New Roman"/>
          <w:lang w:val="nb-NO"/>
        </w:rPr>
        <w:t xml:space="preserve">Kontrollutvalget anbefaler at styrets årsberetning og KSSK sitt årsregnskap for 2025 godkjennes av årsmøte.  </w:t>
      </w:r>
    </w:p>
    <w:p w14:paraId="42771827" w14:textId="77777777" w:rsidR="00D072A0" w:rsidRPr="00D072A0" w:rsidRDefault="00D072A0" w:rsidP="00D072A0">
      <w:pPr>
        <w:rPr>
          <w:rFonts w:ascii="Times New Roman" w:hAnsi="Times New Roman" w:cs="Times New Roman"/>
          <w:lang w:val="nb-NO"/>
        </w:rPr>
      </w:pPr>
    </w:p>
    <w:p w14:paraId="6DE66715" w14:textId="77777777" w:rsidR="00D072A0" w:rsidRPr="00D072A0" w:rsidRDefault="00D072A0" w:rsidP="00D072A0">
      <w:pPr>
        <w:rPr>
          <w:rFonts w:ascii="Times New Roman" w:hAnsi="Times New Roman" w:cs="Times New Roman"/>
          <w:i/>
          <w:iCs/>
          <w:lang w:val="nb-NO"/>
        </w:rPr>
      </w:pPr>
      <w:r w:rsidRPr="00D072A0">
        <w:rPr>
          <w:rFonts w:ascii="Times New Roman" w:hAnsi="Times New Roman" w:cs="Times New Roman"/>
          <w:i/>
          <w:iCs/>
          <w:lang w:val="nb-NO"/>
        </w:rPr>
        <w:t xml:space="preserve">Klepp, 11.mars 2026 </w:t>
      </w:r>
    </w:p>
    <w:p w14:paraId="3B0D8571" w14:textId="77777777" w:rsidR="00D072A0" w:rsidRPr="00D072A0" w:rsidRDefault="00D072A0" w:rsidP="00D072A0">
      <w:pPr>
        <w:rPr>
          <w:rFonts w:ascii="Times New Roman" w:hAnsi="Times New Roman" w:cs="Times New Roman"/>
          <w:lang w:val="nb-NO"/>
        </w:rPr>
      </w:pPr>
    </w:p>
    <w:p w14:paraId="10C520C9" w14:textId="77777777" w:rsidR="00D072A0" w:rsidRPr="00D072A0" w:rsidRDefault="00D072A0" w:rsidP="00D072A0">
      <w:pPr>
        <w:rPr>
          <w:rFonts w:ascii="Times New Roman" w:hAnsi="Times New Roman" w:cs="Times New Roman"/>
          <w:lang w:val="nb-NO"/>
        </w:rPr>
      </w:pPr>
      <w:r w:rsidRPr="00D072A0">
        <w:rPr>
          <w:rFonts w:ascii="Times New Roman" w:hAnsi="Times New Roman" w:cs="Times New Roman"/>
          <w:lang w:val="nb-NO"/>
        </w:rPr>
        <w:t>Renate Kydland (leder kontrollutvalget)</w:t>
      </w:r>
    </w:p>
    <w:p w14:paraId="75878599" w14:textId="77777777" w:rsidR="00D072A0" w:rsidRPr="00D072A0" w:rsidRDefault="00D072A0" w:rsidP="00D072A0">
      <w:pPr>
        <w:rPr>
          <w:rFonts w:ascii="Times New Roman" w:hAnsi="Times New Roman" w:cs="Times New Roman"/>
          <w:lang w:val="nb-NO"/>
        </w:rPr>
      </w:pPr>
    </w:p>
    <w:p w14:paraId="6B1D42D4" w14:textId="77777777" w:rsidR="00D072A0" w:rsidRPr="00224877" w:rsidRDefault="00D072A0" w:rsidP="00D072A0">
      <w:pPr>
        <w:rPr>
          <w:rFonts w:ascii="Times New Roman" w:hAnsi="Times New Roman" w:cs="Times New Roman"/>
        </w:rPr>
      </w:pPr>
      <w:r w:rsidRPr="00224877">
        <w:rPr>
          <w:rFonts w:ascii="Times New Roman" w:hAnsi="Times New Roman" w:cs="Times New Roman"/>
        </w:rPr>
        <w:t xml:space="preserve">Kjetil Holstad </w:t>
      </w:r>
    </w:p>
    <w:p w14:paraId="5C99AFC8" w14:textId="77777777" w:rsidR="00D072A0" w:rsidRDefault="00D072A0" w:rsidP="00D072A0"/>
    <w:p w14:paraId="0221E4DB" w14:textId="77777777" w:rsidR="00D072A0" w:rsidRPr="00AB6626" w:rsidRDefault="00D072A0" w:rsidP="000A40C5">
      <w:pPr>
        <w:tabs>
          <w:tab w:val="left" w:pos="548"/>
        </w:tabs>
        <w:ind w:right="850"/>
        <w:rPr>
          <w:rFonts w:ascii="Verdana" w:hAnsi="Verdana"/>
          <w:color w:val="00000A"/>
          <w:spacing w:val="-1"/>
          <w:lang w:val="nb-NO"/>
        </w:rPr>
      </w:pPr>
    </w:p>
    <w:sectPr w:rsidR="00D072A0" w:rsidRPr="00AB6626" w:rsidSect="002E2435">
      <w:pgSz w:w="11900" w:h="16840"/>
      <w:pgMar w:top="1440" w:right="1418" w:bottom="14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7A2C" w14:textId="77777777" w:rsidR="008E73A2" w:rsidRDefault="008E73A2" w:rsidP="00CF31AE">
      <w:r>
        <w:separator/>
      </w:r>
    </w:p>
  </w:endnote>
  <w:endnote w:type="continuationSeparator" w:id="0">
    <w:p w14:paraId="3C46C3B4" w14:textId="77777777" w:rsidR="008E73A2" w:rsidRDefault="008E73A2" w:rsidP="00CF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7C6F" w14:textId="77777777" w:rsidR="008E73A2" w:rsidRDefault="008E73A2" w:rsidP="00CF31AE">
      <w:r>
        <w:separator/>
      </w:r>
    </w:p>
  </w:footnote>
  <w:footnote w:type="continuationSeparator" w:id="0">
    <w:p w14:paraId="1C495872" w14:textId="77777777" w:rsidR="008E73A2" w:rsidRDefault="008E73A2" w:rsidP="00CF3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780"/>
    <w:multiLevelType w:val="hybridMultilevel"/>
    <w:tmpl w:val="65C6E8D0"/>
    <w:lvl w:ilvl="0" w:tplc="0414000F">
      <w:start w:val="1"/>
      <w:numFmt w:val="decimal"/>
      <w:lvlText w:val="%1."/>
      <w:lvlJc w:val="left"/>
      <w:pPr>
        <w:ind w:left="720" w:hanging="360"/>
      </w:pPr>
      <w:rPr>
        <w:rFonts w:hint="default"/>
      </w:rPr>
    </w:lvl>
    <w:lvl w:ilvl="1" w:tplc="0414000F">
      <w:start w:val="1"/>
      <w:numFmt w:val="decimal"/>
      <w:lvlText w:val="%2."/>
      <w:lvlJc w:val="left"/>
      <w:pPr>
        <w:ind w:left="760" w:hanging="360"/>
      </w:p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886B57"/>
    <w:multiLevelType w:val="multilevel"/>
    <w:tmpl w:val="568460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1A542DA5"/>
    <w:multiLevelType w:val="multilevel"/>
    <w:tmpl w:val="87B8122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207C7B53"/>
    <w:multiLevelType w:val="multilevel"/>
    <w:tmpl w:val="0324F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A4FEC"/>
    <w:multiLevelType w:val="hybridMultilevel"/>
    <w:tmpl w:val="B96E2B84"/>
    <w:lvl w:ilvl="0" w:tplc="0414000F">
      <w:start w:val="1"/>
      <w:numFmt w:val="decimal"/>
      <w:lvlText w:val="%1."/>
      <w:lvlJc w:val="left"/>
      <w:pPr>
        <w:ind w:left="760" w:hanging="360"/>
      </w:pPr>
    </w:lvl>
    <w:lvl w:ilvl="1" w:tplc="04140019">
      <w:start w:val="1"/>
      <w:numFmt w:val="lowerLetter"/>
      <w:lvlText w:val="%2."/>
      <w:lvlJc w:val="left"/>
      <w:pPr>
        <w:ind w:left="1480" w:hanging="360"/>
      </w:pPr>
    </w:lvl>
    <w:lvl w:ilvl="2" w:tplc="0414001B">
      <w:start w:val="1"/>
      <w:numFmt w:val="lowerRoman"/>
      <w:lvlText w:val="%3."/>
      <w:lvlJc w:val="right"/>
      <w:pPr>
        <w:ind w:left="2200" w:hanging="180"/>
      </w:pPr>
    </w:lvl>
    <w:lvl w:ilvl="3" w:tplc="0414000F">
      <w:start w:val="1"/>
      <w:numFmt w:val="decimal"/>
      <w:lvlText w:val="%4."/>
      <w:lvlJc w:val="left"/>
      <w:pPr>
        <w:ind w:left="2920" w:hanging="360"/>
      </w:pPr>
    </w:lvl>
    <w:lvl w:ilvl="4" w:tplc="04140019">
      <w:start w:val="1"/>
      <w:numFmt w:val="lowerLetter"/>
      <w:lvlText w:val="%5."/>
      <w:lvlJc w:val="left"/>
      <w:pPr>
        <w:ind w:left="3640" w:hanging="360"/>
      </w:pPr>
    </w:lvl>
    <w:lvl w:ilvl="5" w:tplc="0414001B">
      <w:start w:val="1"/>
      <w:numFmt w:val="lowerRoman"/>
      <w:lvlText w:val="%6."/>
      <w:lvlJc w:val="right"/>
      <w:pPr>
        <w:ind w:left="4360" w:hanging="180"/>
      </w:pPr>
    </w:lvl>
    <w:lvl w:ilvl="6" w:tplc="0414000F">
      <w:start w:val="1"/>
      <w:numFmt w:val="decimal"/>
      <w:lvlText w:val="%7."/>
      <w:lvlJc w:val="left"/>
      <w:pPr>
        <w:ind w:left="5080" w:hanging="360"/>
      </w:pPr>
    </w:lvl>
    <w:lvl w:ilvl="7" w:tplc="04140019">
      <w:start w:val="1"/>
      <w:numFmt w:val="lowerLetter"/>
      <w:lvlText w:val="%8."/>
      <w:lvlJc w:val="left"/>
      <w:pPr>
        <w:ind w:left="5800" w:hanging="360"/>
      </w:pPr>
    </w:lvl>
    <w:lvl w:ilvl="8" w:tplc="0414001B">
      <w:start w:val="1"/>
      <w:numFmt w:val="lowerRoman"/>
      <w:lvlText w:val="%9."/>
      <w:lvlJc w:val="right"/>
      <w:pPr>
        <w:ind w:left="6520" w:hanging="180"/>
      </w:pPr>
    </w:lvl>
  </w:abstractNum>
  <w:abstractNum w:abstractNumId="5" w15:restartNumberingAfterBreak="0">
    <w:nsid w:val="286D1D38"/>
    <w:multiLevelType w:val="hybridMultilevel"/>
    <w:tmpl w:val="46E2E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BF2757"/>
    <w:multiLevelType w:val="multilevel"/>
    <w:tmpl w:val="316A0B10"/>
    <w:lvl w:ilvl="0">
      <w:start w:val="1"/>
      <w:numFmt w:val="bullet"/>
      <w:lvlText w:val=""/>
      <w:lvlJc w:val="left"/>
      <w:pPr>
        <w:tabs>
          <w:tab w:val="num" w:pos="720"/>
        </w:tabs>
        <w:ind w:left="720" w:hanging="360"/>
      </w:pPr>
      <w:rPr>
        <w:rFonts w:ascii="Symbol" w:hAnsi="Symbol" w:hint="default"/>
        <w:sz w:val="20"/>
      </w:rPr>
    </w:lvl>
    <w:lvl w:ilvl="1">
      <w:numFmt w:val="decimal"/>
      <w:lvlText w:val="%2&gt;"/>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970B4"/>
    <w:multiLevelType w:val="hybridMultilevel"/>
    <w:tmpl w:val="0FC095B6"/>
    <w:lvl w:ilvl="0" w:tplc="0409000F">
      <w:start w:val="1"/>
      <w:numFmt w:val="decimal"/>
      <w:lvlText w:val="%1."/>
      <w:lvlJc w:val="left"/>
      <w:pPr>
        <w:ind w:left="1012" w:hanging="360"/>
      </w:p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2D62518D"/>
    <w:multiLevelType w:val="hybridMultilevel"/>
    <w:tmpl w:val="B49EC138"/>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9" w15:restartNumberingAfterBreak="0">
    <w:nsid w:val="346713E3"/>
    <w:multiLevelType w:val="multilevel"/>
    <w:tmpl w:val="5A18D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C76667"/>
    <w:multiLevelType w:val="multilevel"/>
    <w:tmpl w:val="2FF4EE46"/>
    <w:lvl w:ilvl="0">
      <w:start w:val="1"/>
      <w:numFmt w:val="bullet"/>
      <w:lvlText w:val=""/>
      <w:lvlJc w:val="left"/>
      <w:pPr>
        <w:tabs>
          <w:tab w:val="num" w:pos="720"/>
        </w:tabs>
        <w:ind w:left="720" w:hanging="360"/>
      </w:pPr>
      <w:rPr>
        <w:rFonts w:ascii="Symbol" w:hAnsi="Symbol" w:hint="default"/>
        <w:sz w:val="20"/>
        <w:lang w:val="nb-NO"/>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D310A"/>
    <w:multiLevelType w:val="hybridMultilevel"/>
    <w:tmpl w:val="16F037B4"/>
    <w:lvl w:ilvl="0" w:tplc="9930590C">
      <w:start w:val="1"/>
      <w:numFmt w:val="decimal"/>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03D97"/>
    <w:multiLevelType w:val="multilevel"/>
    <w:tmpl w:val="304429D6"/>
    <w:lvl w:ilvl="0">
      <w:start w:val="11"/>
      <w:numFmt w:val="decimal"/>
      <w:lvlText w:val="%1."/>
      <w:lvlJc w:val="left"/>
      <w:pPr>
        <w:ind w:left="630" w:hanging="63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400" w:hanging="2880"/>
      </w:pPr>
      <w:rPr>
        <w:rFonts w:hint="default"/>
      </w:rPr>
    </w:lvl>
  </w:abstractNum>
  <w:abstractNum w:abstractNumId="13" w15:restartNumberingAfterBreak="0">
    <w:nsid w:val="496F7ABB"/>
    <w:multiLevelType w:val="multilevel"/>
    <w:tmpl w:val="5C4C5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0335B"/>
    <w:multiLevelType w:val="hybridMultilevel"/>
    <w:tmpl w:val="B546E6FA"/>
    <w:lvl w:ilvl="0" w:tplc="9930590C">
      <w:start w:val="1"/>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4FE07D08"/>
    <w:multiLevelType w:val="multilevel"/>
    <w:tmpl w:val="D7D83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0B7D68"/>
    <w:multiLevelType w:val="multilevel"/>
    <w:tmpl w:val="CA129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A53A38"/>
    <w:multiLevelType w:val="hybridMultilevel"/>
    <w:tmpl w:val="87740550"/>
    <w:lvl w:ilvl="0" w:tplc="04140001">
      <w:start w:val="1"/>
      <w:numFmt w:val="bullet"/>
      <w:lvlText w:val=""/>
      <w:lvlJc w:val="left"/>
      <w:pPr>
        <w:ind w:left="760" w:hanging="360"/>
      </w:pPr>
      <w:rPr>
        <w:rFonts w:ascii="Symbol" w:hAnsi="Symbol" w:hint="default"/>
      </w:rPr>
    </w:lvl>
    <w:lvl w:ilvl="1" w:tplc="04140003" w:tentative="1">
      <w:start w:val="1"/>
      <w:numFmt w:val="bullet"/>
      <w:lvlText w:val="o"/>
      <w:lvlJc w:val="left"/>
      <w:pPr>
        <w:ind w:left="1480" w:hanging="360"/>
      </w:pPr>
      <w:rPr>
        <w:rFonts w:ascii="Courier New" w:hAnsi="Courier New" w:cs="Courier New" w:hint="default"/>
      </w:rPr>
    </w:lvl>
    <w:lvl w:ilvl="2" w:tplc="04140005" w:tentative="1">
      <w:start w:val="1"/>
      <w:numFmt w:val="bullet"/>
      <w:lvlText w:val=""/>
      <w:lvlJc w:val="left"/>
      <w:pPr>
        <w:ind w:left="2200" w:hanging="360"/>
      </w:pPr>
      <w:rPr>
        <w:rFonts w:ascii="Wingdings" w:hAnsi="Wingdings" w:hint="default"/>
      </w:rPr>
    </w:lvl>
    <w:lvl w:ilvl="3" w:tplc="04140001" w:tentative="1">
      <w:start w:val="1"/>
      <w:numFmt w:val="bullet"/>
      <w:lvlText w:val=""/>
      <w:lvlJc w:val="left"/>
      <w:pPr>
        <w:ind w:left="2920" w:hanging="360"/>
      </w:pPr>
      <w:rPr>
        <w:rFonts w:ascii="Symbol" w:hAnsi="Symbol" w:hint="default"/>
      </w:rPr>
    </w:lvl>
    <w:lvl w:ilvl="4" w:tplc="04140003" w:tentative="1">
      <w:start w:val="1"/>
      <w:numFmt w:val="bullet"/>
      <w:lvlText w:val="o"/>
      <w:lvlJc w:val="left"/>
      <w:pPr>
        <w:ind w:left="3640" w:hanging="360"/>
      </w:pPr>
      <w:rPr>
        <w:rFonts w:ascii="Courier New" w:hAnsi="Courier New" w:cs="Courier New" w:hint="default"/>
      </w:rPr>
    </w:lvl>
    <w:lvl w:ilvl="5" w:tplc="04140005" w:tentative="1">
      <w:start w:val="1"/>
      <w:numFmt w:val="bullet"/>
      <w:lvlText w:val=""/>
      <w:lvlJc w:val="left"/>
      <w:pPr>
        <w:ind w:left="4360" w:hanging="360"/>
      </w:pPr>
      <w:rPr>
        <w:rFonts w:ascii="Wingdings" w:hAnsi="Wingdings" w:hint="default"/>
      </w:rPr>
    </w:lvl>
    <w:lvl w:ilvl="6" w:tplc="04140001" w:tentative="1">
      <w:start w:val="1"/>
      <w:numFmt w:val="bullet"/>
      <w:lvlText w:val=""/>
      <w:lvlJc w:val="left"/>
      <w:pPr>
        <w:ind w:left="5080" w:hanging="360"/>
      </w:pPr>
      <w:rPr>
        <w:rFonts w:ascii="Symbol" w:hAnsi="Symbol" w:hint="default"/>
      </w:rPr>
    </w:lvl>
    <w:lvl w:ilvl="7" w:tplc="04140003" w:tentative="1">
      <w:start w:val="1"/>
      <w:numFmt w:val="bullet"/>
      <w:lvlText w:val="o"/>
      <w:lvlJc w:val="left"/>
      <w:pPr>
        <w:ind w:left="5800" w:hanging="360"/>
      </w:pPr>
      <w:rPr>
        <w:rFonts w:ascii="Courier New" w:hAnsi="Courier New" w:cs="Courier New" w:hint="default"/>
      </w:rPr>
    </w:lvl>
    <w:lvl w:ilvl="8" w:tplc="04140005" w:tentative="1">
      <w:start w:val="1"/>
      <w:numFmt w:val="bullet"/>
      <w:lvlText w:val=""/>
      <w:lvlJc w:val="left"/>
      <w:pPr>
        <w:ind w:left="6520" w:hanging="360"/>
      </w:pPr>
      <w:rPr>
        <w:rFonts w:ascii="Wingdings" w:hAnsi="Wingdings" w:hint="default"/>
      </w:rPr>
    </w:lvl>
  </w:abstractNum>
  <w:abstractNum w:abstractNumId="18" w15:restartNumberingAfterBreak="0">
    <w:nsid w:val="5EBB67BF"/>
    <w:multiLevelType w:val="hybridMultilevel"/>
    <w:tmpl w:val="B9BA9CDE"/>
    <w:lvl w:ilvl="0" w:tplc="9930590C">
      <w:start w:val="1"/>
      <w:numFmt w:val="decimal"/>
      <w:lvlText w:val="%1."/>
      <w:lvlJc w:val="left"/>
      <w:pPr>
        <w:ind w:left="90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7A98"/>
    <w:multiLevelType w:val="hybridMultilevel"/>
    <w:tmpl w:val="6DFA8866"/>
    <w:lvl w:ilvl="0" w:tplc="59044F50">
      <w:start w:val="1"/>
      <w:numFmt w:val="decimal"/>
      <w:lvlText w:val="%1."/>
      <w:lvlJc w:val="left"/>
      <w:pPr>
        <w:ind w:left="802" w:hanging="255"/>
        <w:jc w:val="left"/>
      </w:pPr>
      <w:rPr>
        <w:rFonts w:ascii="Verdana" w:eastAsia="Verdana" w:hAnsi="Verdana" w:hint="default"/>
        <w:color w:val="00000A"/>
        <w:sz w:val="24"/>
        <w:szCs w:val="14"/>
      </w:rPr>
    </w:lvl>
    <w:lvl w:ilvl="1" w:tplc="570CB7EC">
      <w:start w:val="1"/>
      <w:numFmt w:val="bullet"/>
      <w:lvlText w:val="•"/>
      <w:lvlJc w:val="left"/>
      <w:pPr>
        <w:ind w:left="1356" w:hanging="255"/>
      </w:pPr>
      <w:rPr>
        <w:rFonts w:hint="default"/>
      </w:rPr>
    </w:lvl>
    <w:lvl w:ilvl="2" w:tplc="916680E4">
      <w:start w:val="1"/>
      <w:numFmt w:val="bullet"/>
      <w:lvlText w:val="•"/>
      <w:lvlJc w:val="left"/>
      <w:pPr>
        <w:ind w:left="1909" w:hanging="255"/>
      </w:pPr>
      <w:rPr>
        <w:rFonts w:hint="default"/>
      </w:rPr>
    </w:lvl>
    <w:lvl w:ilvl="3" w:tplc="4A400D34">
      <w:start w:val="1"/>
      <w:numFmt w:val="bullet"/>
      <w:lvlText w:val="•"/>
      <w:lvlJc w:val="left"/>
      <w:pPr>
        <w:ind w:left="2463" w:hanging="255"/>
      </w:pPr>
      <w:rPr>
        <w:rFonts w:hint="default"/>
      </w:rPr>
    </w:lvl>
    <w:lvl w:ilvl="4" w:tplc="E8B02F06">
      <w:start w:val="1"/>
      <w:numFmt w:val="bullet"/>
      <w:lvlText w:val="•"/>
      <w:lvlJc w:val="left"/>
      <w:pPr>
        <w:ind w:left="3016" w:hanging="255"/>
      </w:pPr>
      <w:rPr>
        <w:rFonts w:hint="default"/>
      </w:rPr>
    </w:lvl>
    <w:lvl w:ilvl="5" w:tplc="56F2EC14">
      <w:start w:val="1"/>
      <w:numFmt w:val="bullet"/>
      <w:lvlText w:val="•"/>
      <w:lvlJc w:val="left"/>
      <w:pPr>
        <w:ind w:left="3570" w:hanging="255"/>
      </w:pPr>
      <w:rPr>
        <w:rFonts w:hint="default"/>
      </w:rPr>
    </w:lvl>
    <w:lvl w:ilvl="6" w:tplc="42F2B6BE">
      <w:start w:val="1"/>
      <w:numFmt w:val="bullet"/>
      <w:lvlText w:val="•"/>
      <w:lvlJc w:val="left"/>
      <w:pPr>
        <w:ind w:left="4123" w:hanging="255"/>
      </w:pPr>
      <w:rPr>
        <w:rFonts w:hint="default"/>
      </w:rPr>
    </w:lvl>
    <w:lvl w:ilvl="7" w:tplc="41A60152">
      <w:start w:val="1"/>
      <w:numFmt w:val="bullet"/>
      <w:lvlText w:val="•"/>
      <w:lvlJc w:val="left"/>
      <w:pPr>
        <w:ind w:left="4677" w:hanging="255"/>
      </w:pPr>
      <w:rPr>
        <w:rFonts w:hint="default"/>
      </w:rPr>
    </w:lvl>
    <w:lvl w:ilvl="8" w:tplc="DE08942C">
      <w:start w:val="1"/>
      <w:numFmt w:val="bullet"/>
      <w:lvlText w:val="•"/>
      <w:lvlJc w:val="left"/>
      <w:pPr>
        <w:ind w:left="5230" w:hanging="255"/>
      </w:pPr>
      <w:rPr>
        <w:rFonts w:hint="default"/>
      </w:rPr>
    </w:lvl>
  </w:abstractNum>
  <w:num w:numId="1" w16cid:durableId="1091927304">
    <w:abstractNumId w:val="19"/>
  </w:num>
  <w:num w:numId="2" w16cid:durableId="1742874396">
    <w:abstractNumId w:val="7"/>
  </w:num>
  <w:num w:numId="3" w16cid:durableId="142159392">
    <w:abstractNumId w:val="14"/>
  </w:num>
  <w:num w:numId="4" w16cid:durableId="913125989">
    <w:abstractNumId w:val="11"/>
  </w:num>
  <w:num w:numId="5" w16cid:durableId="1272978491">
    <w:abstractNumId w:val="18"/>
  </w:num>
  <w:num w:numId="6" w16cid:durableId="1203207366">
    <w:abstractNumId w:val="12"/>
  </w:num>
  <w:num w:numId="7" w16cid:durableId="64836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7319166">
    <w:abstractNumId w:val="16"/>
  </w:num>
  <w:num w:numId="9" w16cid:durableId="1522010274">
    <w:abstractNumId w:val="9"/>
  </w:num>
  <w:num w:numId="10" w16cid:durableId="2117173230">
    <w:abstractNumId w:val="10"/>
  </w:num>
  <w:num w:numId="11" w16cid:durableId="1946039815">
    <w:abstractNumId w:val="3"/>
  </w:num>
  <w:num w:numId="12" w16cid:durableId="1022053470">
    <w:abstractNumId w:val="15"/>
  </w:num>
  <w:num w:numId="13" w16cid:durableId="1325477172">
    <w:abstractNumId w:val="1"/>
  </w:num>
  <w:num w:numId="14" w16cid:durableId="1382902234">
    <w:abstractNumId w:val="13"/>
  </w:num>
  <w:num w:numId="15" w16cid:durableId="880360596">
    <w:abstractNumId w:val="2"/>
  </w:num>
  <w:num w:numId="16" w16cid:durableId="1323778130">
    <w:abstractNumId w:val="6"/>
  </w:num>
  <w:num w:numId="17" w16cid:durableId="345986858">
    <w:abstractNumId w:val="4"/>
  </w:num>
  <w:num w:numId="18" w16cid:durableId="85343347">
    <w:abstractNumId w:val="0"/>
  </w:num>
  <w:num w:numId="19" w16cid:durableId="1781803940">
    <w:abstractNumId w:val="17"/>
  </w:num>
  <w:num w:numId="20" w16cid:durableId="2042431502">
    <w:abstractNumId w:val="8"/>
  </w:num>
  <w:num w:numId="21" w16cid:durableId="405617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39"/>
    <w:rsid w:val="00000159"/>
    <w:rsid w:val="00001829"/>
    <w:rsid w:val="00010A1F"/>
    <w:rsid w:val="00032E78"/>
    <w:rsid w:val="000428FE"/>
    <w:rsid w:val="00045ED3"/>
    <w:rsid w:val="00053F15"/>
    <w:rsid w:val="000608CA"/>
    <w:rsid w:val="0006131E"/>
    <w:rsid w:val="000652D5"/>
    <w:rsid w:val="00081CEE"/>
    <w:rsid w:val="000A40C5"/>
    <w:rsid w:val="000A733D"/>
    <w:rsid w:val="000B256F"/>
    <w:rsid w:val="000B5F45"/>
    <w:rsid w:val="000C5E44"/>
    <w:rsid w:val="000E1CD0"/>
    <w:rsid w:val="000F4BB8"/>
    <w:rsid w:val="000F7290"/>
    <w:rsid w:val="00101CE8"/>
    <w:rsid w:val="00104633"/>
    <w:rsid w:val="00107FE4"/>
    <w:rsid w:val="00112A54"/>
    <w:rsid w:val="00114ABE"/>
    <w:rsid w:val="001322A1"/>
    <w:rsid w:val="001370D5"/>
    <w:rsid w:val="001424A4"/>
    <w:rsid w:val="00143F1E"/>
    <w:rsid w:val="00165590"/>
    <w:rsid w:val="00181362"/>
    <w:rsid w:val="00181430"/>
    <w:rsid w:val="0019464A"/>
    <w:rsid w:val="001C347A"/>
    <w:rsid w:val="001C4814"/>
    <w:rsid w:val="001C59E8"/>
    <w:rsid w:val="001C6AEF"/>
    <w:rsid w:val="001D3BB4"/>
    <w:rsid w:val="001D44A4"/>
    <w:rsid w:val="001E08BB"/>
    <w:rsid w:val="001E7834"/>
    <w:rsid w:val="001F56D3"/>
    <w:rsid w:val="001F6ABA"/>
    <w:rsid w:val="00216410"/>
    <w:rsid w:val="00234D87"/>
    <w:rsid w:val="00246BE6"/>
    <w:rsid w:val="00266E6C"/>
    <w:rsid w:val="002710FD"/>
    <w:rsid w:val="0028348C"/>
    <w:rsid w:val="002A1278"/>
    <w:rsid w:val="002A2A35"/>
    <w:rsid w:val="002C16CE"/>
    <w:rsid w:val="002C519B"/>
    <w:rsid w:val="002C7229"/>
    <w:rsid w:val="002C7B35"/>
    <w:rsid w:val="002D6A68"/>
    <w:rsid w:val="002E0CB5"/>
    <w:rsid w:val="002E2435"/>
    <w:rsid w:val="002E2A72"/>
    <w:rsid w:val="002F7B3A"/>
    <w:rsid w:val="0030780F"/>
    <w:rsid w:val="00312B8D"/>
    <w:rsid w:val="003147CE"/>
    <w:rsid w:val="0032087E"/>
    <w:rsid w:val="003328DD"/>
    <w:rsid w:val="00333B3C"/>
    <w:rsid w:val="003460A8"/>
    <w:rsid w:val="0035282C"/>
    <w:rsid w:val="00363DD8"/>
    <w:rsid w:val="003771C2"/>
    <w:rsid w:val="0038396B"/>
    <w:rsid w:val="00394078"/>
    <w:rsid w:val="003A567E"/>
    <w:rsid w:val="003A7C01"/>
    <w:rsid w:val="003B1BFB"/>
    <w:rsid w:val="003C1E41"/>
    <w:rsid w:val="003C59ED"/>
    <w:rsid w:val="003D3C99"/>
    <w:rsid w:val="003D6431"/>
    <w:rsid w:val="003E08A5"/>
    <w:rsid w:val="003E6F1B"/>
    <w:rsid w:val="00403E09"/>
    <w:rsid w:val="00417356"/>
    <w:rsid w:val="004304E6"/>
    <w:rsid w:val="004310AE"/>
    <w:rsid w:val="00436D80"/>
    <w:rsid w:val="0044274C"/>
    <w:rsid w:val="004435A9"/>
    <w:rsid w:val="00463865"/>
    <w:rsid w:val="004649F8"/>
    <w:rsid w:val="00475215"/>
    <w:rsid w:val="0048329D"/>
    <w:rsid w:val="00484E55"/>
    <w:rsid w:val="00487F97"/>
    <w:rsid w:val="00493215"/>
    <w:rsid w:val="004A53B3"/>
    <w:rsid w:val="004B1EC1"/>
    <w:rsid w:val="004B32D3"/>
    <w:rsid w:val="004C0A69"/>
    <w:rsid w:val="004D60AB"/>
    <w:rsid w:val="004D7AD1"/>
    <w:rsid w:val="004E675B"/>
    <w:rsid w:val="004F0A25"/>
    <w:rsid w:val="004F0D32"/>
    <w:rsid w:val="004F56BD"/>
    <w:rsid w:val="00502939"/>
    <w:rsid w:val="00510105"/>
    <w:rsid w:val="0051250F"/>
    <w:rsid w:val="00512677"/>
    <w:rsid w:val="005162A1"/>
    <w:rsid w:val="00522FC3"/>
    <w:rsid w:val="00527060"/>
    <w:rsid w:val="00533151"/>
    <w:rsid w:val="005433E0"/>
    <w:rsid w:val="00547A66"/>
    <w:rsid w:val="00577A0F"/>
    <w:rsid w:val="0058104C"/>
    <w:rsid w:val="005A3046"/>
    <w:rsid w:val="005C1846"/>
    <w:rsid w:val="005D4F9B"/>
    <w:rsid w:val="005E2F28"/>
    <w:rsid w:val="005E41F0"/>
    <w:rsid w:val="005F65A8"/>
    <w:rsid w:val="006045B2"/>
    <w:rsid w:val="00605F76"/>
    <w:rsid w:val="00622291"/>
    <w:rsid w:val="00624CCA"/>
    <w:rsid w:val="00632B20"/>
    <w:rsid w:val="00633339"/>
    <w:rsid w:val="00651B7B"/>
    <w:rsid w:val="00653746"/>
    <w:rsid w:val="00655972"/>
    <w:rsid w:val="00656000"/>
    <w:rsid w:val="00663DEA"/>
    <w:rsid w:val="006778CE"/>
    <w:rsid w:val="00680C75"/>
    <w:rsid w:val="00684C56"/>
    <w:rsid w:val="0068754E"/>
    <w:rsid w:val="00691CD1"/>
    <w:rsid w:val="00693975"/>
    <w:rsid w:val="006A2DBF"/>
    <w:rsid w:val="006B098C"/>
    <w:rsid w:val="006C53C7"/>
    <w:rsid w:val="006C6CEA"/>
    <w:rsid w:val="006D0094"/>
    <w:rsid w:val="006D2E6D"/>
    <w:rsid w:val="006F556D"/>
    <w:rsid w:val="00700576"/>
    <w:rsid w:val="00704BC2"/>
    <w:rsid w:val="00706AED"/>
    <w:rsid w:val="00710B88"/>
    <w:rsid w:val="00714F19"/>
    <w:rsid w:val="00737035"/>
    <w:rsid w:val="0074140E"/>
    <w:rsid w:val="007478F6"/>
    <w:rsid w:val="00760B05"/>
    <w:rsid w:val="00763616"/>
    <w:rsid w:val="007638FD"/>
    <w:rsid w:val="007763FA"/>
    <w:rsid w:val="0078623C"/>
    <w:rsid w:val="007901A1"/>
    <w:rsid w:val="00791F27"/>
    <w:rsid w:val="007970A9"/>
    <w:rsid w:val="007B39FB"/>
    <w:rsid w:val="007B5EC6"/>
    <w:rsid w:val="007C13FD"/>
    <w:rsid w:val="007C24DB"/>
    <w:rsid w:val="007D0270"/>
    <w:rsid w:val="007D4CCF"/>
    <w:rsid w:val="007E4797"/>
    <w:rsid w:val="007E748D"/>
    <w:rsid w:val="007E77C8"/>
    <w:rsid w:val="007F4BDC"/>
    <w:rsid w:val="007F663C"/>
    <w:rsid w:val="0081034F"/>
    <w:rsid w:val="008124B4"/>
    <w:rsid w:val="0081334B"/>
    <w:rsid w:val="0081552D"/>
    <w:rsid w:val="0082771D"/>
    <w:rsid w:val="00833C7F"/>
    <w:rsid w:val="008402E5"/>
    <w:rsid w:val="00855972"/>
    <w:rsid w:val="00864B75"/>
    <w:rsid w:val="00872EBC"/>
    <w:rsid w:val="008810EB"/>
    <w:rsid w:val="00881BB2"/>
    <w:rsid w:val="00890D87"/>
    <w:rsid w:val="0089218F"/>
    <w:rsid w:val="00892779"/>
    <w:rsid w:val="008A3BC1"/>
    <w:rsid w:val="008A7954"/>
    <w:rsid w:val="008B437A"/>
    <w:rsid w:val="008C0C41"/>
    <w:rsid w:val="008C11E5"/>
    <w:rsid w:val="008E73A2"/>
    <w:rsid w:val="0090352B"/>
    <w:rsid w:val="00905057"/>
    <w:rsid w:val="00913065"/>
    <w:rsid w:val="00916016"/>
    <w:rsid w:val="0093071A"/>
    <w:rsid w:val="00934BB8"/>
    <w:rsid w:val="00952AD7"/>
    <w:rsid w:val="0095645F"/>
    <w:rsid w:val="00961B8A"/>
    <w:rsid w:val="0096528F"/>
    <w:rsid w:val="00974DFD"/>
    <w:rsid w:val="009834F4"/>
    <w:rsid w:val="00987AA0"/>
    <w:rsid w:val="009A6857"/>
    <w:rsid w:val="009B33BF"/>
    <w:rsid w:val="009C0486"/>
    <w:rsid w:val="009C5B44"/>
    <w:rsid w:val="009F516F"/>
    <w:rsid w:val="009F7092"/>
    <w:rsid w:val="00A02731"/>
    <w:rsid w:val="00A10211"/>
    <w:rsid w:val="00A1027D"/>
    <w:rsid w:val="00A14579"/>
    <w:rsid w:val="00A40475"/>
    <w:rsid w:val="00A467D3"/>
    <w:rsid w:val="00A473BA"/>
    <w:rsid w:val="00A475C7"/>
    <w:rsid w:val="00A82BCC"/>
    <w:rsid w:val="00A83A5F"/>
    <w:rsid w:val="00A90A50"/>
    <w:rsid w:val="00AA0B70"/>
    <w:rsid w:val="00AA36C4"/>
    <w:rsid w:val="00AA4E18"/>
    <w:rsid w:val="00AB1634"/>
    <w:rsid w:val="00AB6626"/>
    <w:rsid w:val="00AB6787"/>
    <w:rsid w:val="00AC6AB4"/>
    <w:rsid w:val="00AE19B6"/>
    <w:rsid w:val="00AE49E3"/>
    <w:rsid w:val="00AF137E"/>
    <w:rsid w:val="00B07592"/>
    <w:rsid w:val="00B12DB9"/>
    <w:rsid w:val="00B14D3F"/>
    <w:rsid w:val="00B2504F"/>
    <w:rsid w:val="00B27D23"/>
    <w:rsid w:val="00B432D4"/>
    <w:rsid w:val="00B46E10"/>
    <w:rsid w:val="00B4710B"/>
    <w:rsid w:val="00B54522"/>
    <w:rsid w:val="00B711A2"/>
    <w:rsid w:val="00B82992"/>
    <w:rsid w:val="00B83E09"/>
    <w:rsid w:val="00B87D41"/>
    <w:rsid w:val="00B90C1D"/>
    <w:rsid w:val="00BA5DFC"/>
    <w:rsid w:val="00BB0D97"/>
    <w:rsid w:val="00BB58AD"/>
    <w:rsid w:val="00BE6186"/>
    <w:rsid w:val="00BF0DAF"/>
    <w:rsid w:val="00C137DA"/>
    <w:rsid w:val="00C172AC"/>
    <w:rsid w:val="00C17767"/>
    <w:rsid w:val="00C22638"/>
    <w:rsid w:val="00C306F5"/>
    <w:rsid w:val="00C440A2"/>
    <w:rsid w:val="00C661B3"/>
    <w:rsid w:val="00C77406"/>
    <w:rsid w:val="00C858DF"/>
    <w:rsid w:val="00C907EB"/>
    <w:rsid w:val="00C9653C"/>
    <w:rsid w:val="00C96704"/>
    <w:rsid w:val="00CA2830"/>
    <w:rsid w:val="00CB234F"/>
    <w:rsid w:val="00CB4056"/>
    <w:rsid w:val="00CB62F7"/>
    <w:rsid w:val="00CC1FEB"/>
    <w:rsid w:val="00CC57A1"/>
    <w:rsid w:val="00CD45DE"/>
    <w:rsid w:val="00CD66AF"/>
    <w:rsid w:val="00CF1A57"/>
    <w:rsid w:val="00CF31AE"/>
    <w:rsid w:val="00CF740D"/>
    <w:rsid w:val="00D072A0"/>
    <w:rsid w:val="00D10424"/>
    <w:rsid w:val="00D24529"/>
    <w:rsid w:val="00D33835"/>
    <w:rsid w:val="00D44305"/>
    <w:rsid w:val="00D45AF3"/>
    <w:rsid w:val="00D50DCC"/>
    <w:rsid w:val="00D57731"/>
    <w:rsid w:val="00D57A97"/>
    <w:rsid w:val="00D86225"/>
    <w:rsid w:val="00D9062B"/>
    <w:rsid w:val="00D94FFF"/>
    <w:rsid w:val="00DB6985"/>
    <w:rsid w:val="00DB7B4D"/>
    <w:rsid w:val="00DC03EC"/>
    <w:rsid w:val="00DD4C03"/>
    <w:rsid w:val="00DE5295"/>
    <w:rsid w:val="00DE5D13"/>
    <w:rsid w:val="00DE6D82"/>
    <w:rsid w:val="00E10ED7"/>
    <w:rsid w:val="00E21B2B"/>
    <w:rsid w:val="00E24876"/>
    <w:rsid w:val="00E27B9C"/>
    <w:rsid w:val="00E3409C"/>
    <w:rsid w:val="00E45E30"/>
    <w:rsid w:val="00E60AA0"/>
    <w:rsid w:val="00E61B6C"/>
    <w:rsid w:val="00E644A9"/>
    <w:rsid w:val="00E82DAF"/>
    <w:rsid w:val="00E8381F"/>
    <w:rsid w:val="00EC077D"/>
    <w:rsid w:val="00EC42AB"/>
    <w:rsid w:val="00ED3AC5"/>
    <w:rsid w:val="00EF5B63"/>
    <w:rsid w:val="00EF6666"/>
    <w:rsid w:val="00F31CCD"/>
    <w:rsid w:val="00F55957"/>
    <w:rsid w:val="00F57861"/>
    <w:rsid w:val="00F63C2C"/>
    <w:rsid w:val="00F6754E"/>
    <w:rsid w:val="00F723EA"/>
    <w:rsid w:val="00F809B8"/>
    <w:rsid w:val="00F84C08"/>
    <w:rsid w:val="00F87D00"/>
    <w:rsid w:val="00F9023F"/>
    <w:rsid w:val="00FA0F2D"/>
    <w:rsid w:val="00FA1C00"/>
    <w:rsid w:val="00FA6362"/>
    <w:rsid w:val="00FB116C"/>
    <w:rsid w:val="00FB1221"/>
    <w:rsid w:val="00FC14E3"/>
    <w:rsid w:val="00FC6160"/>
    <w:rsid w:val="00FD4629"/>
    <w:rsid w:val="00FD7E8E"/>
    <w:rsid w:val="00FE56A2"/>
    <w:rsid w:val="00FE61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6C358BD"/>
  <w15:docId w15:val="{C17A622A-50C8-49E6-9770-48E35EB9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b-NO"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4C08"/>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link w:val="Overskrift1Tegn"/>
    <w:uiPriority w:val="9"/>
    <w:qFormat/>
    <w:rsid w:val="00D072A0"/>
    <w:pPr>
      <w:keepNext/>
      <w:keepLines/>
      <w:widowControl/>
      <w:spacing w:before="360" w:after="80" w:line="278" w:lineRule="auto"/>
      <w:outlineLvl w:val="0"/>
    </w:pPr>
    <w:rPr>
      <w:rFonts w:asciiTheme="majorHAnsi" w:eastAsiaTheme="majorEastAsia" w:hAnsiTheme="majorHAnsi" w:cstheme="majorBidi"/>
      <w:color w:val="365F91" w:themeColor="accent1" w:themeShade="BF"/>
      <w:kern w:val="2"/>
      <w:sz w:val="40"/>
      <w:szCs w:val="40"/>
      <w:lang w:val="nb-NO"/>
      <w14:ligatures w14:val="standardContextual"/>
    </w:rPr>
  </w:style>
  <w:style w:type="paragraph" w:styleId="Overskrift2">
    <w:name w:val="heading 2"/>
    <w:basedOn w:val="Normal"/>
    <w:next w:val="Normal"/>
    <w:link w:val="Overskrift2Tegn"/>
    <w:uiPriority w:val="9"/>
    <w:unhideWhenUsed/>
    <w:qFormat/>
    <w:rsid w:val="00F84C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02939"/>
    <w:pPr>
      <w:ind w:left="720"/>
      <w:contextualSpacing/>
    </w:pPr>
  </w:style>
  <w:style w:type="paragraph" w:styleId="Bobletekst">
    <w:name w:val="Balloon Text"/>
    <w:basedOn w:val="Normal"/>
    <w:link w:val="BobletekstTegn"/>
    <w:uiPriority w:val="99"/>
    <w:semiHidden/>
    <w:unhideWhenUsed/>
    <w:rsid w:val="00502939"/>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02939"/>
    <w:rPr>
      <w:rFonts w:ascii="Lucida Grande" w:eastAsiaTheme="minorHAnsi" w:hAnsi="Lucida Grande" w:cs="Lucida Grande"/>
      <w:sz w:val="18"/>
      <w:szCs w:val="18"/>
      <w:lang w:val="en-US" w:eastAsia="en-US"/>
    </w:rPr>
  </w:style>
  <w:style w:type="paragraph" w:styleId="Tittel">
    <w:name w:val="Title"/>
    <w:basedOn w:val="Normal"/>
    <w:next w:val="Normal"/>
    <w:link w:val="TittelTegn"/>
    <w:uiPriority w:val="10"/>
    <w:qFormat/>
    <w:rsid w:val="005029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02939"/>
    <w:rPr>
      <w:rFonts w:asciiTheme="majorHAnsi" w:eastAsiaTheme="majorEastAsia" w:hAnsiTheme="majorHAnsi" w:cstheme="majorBidi"/>
      <w:color w:val="17365D" w:themeColor="text2" w:themeShade="BF"/>
      <w:spacing w:val="5"/>
      <w:kern w:val="28"/>
      <w:sz w:val="52"/>
      <w:szCs w:val="52"/>
      <w:lang w:val="en-US" w:eastAsia="en-US"/>
    </w:rPr>
  </w:style>
  <w:style w:type="paragraph" w:styleId="Undertittel">
    <w:name w:val="Subtitle"/>
    <w:basedOn w:val="Normal"/>
    <w:next w:val="Normal"/>
    <w:link w:val="UndertittelTegn"/>
    <w:uiPriority w:val="11"/>
    <w:qFormat/>
    <w:rsid w:val="005029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02939"/>
    <w:rPr>
      <w:rFonts w:asciiTheme="majorHAnsi" w:eastAsiaTheme="majorEastAsia" w:hAnsiTheme="majorHAnsi" w:cstheme="majorBidi"/>
      <w:i/>
      <w:iCs/>
      <w:color w:val="4F81BD" w:themeColor="accent1"/>
      <w:spacing w:val="15"/>
      <w:sz w:val="24"/>
      <w:szCs w:val="24"/>
      <w:lang w:val="en-US" w:eastAsia="en-US"/>
    </w:rPr>
  </w:style>
  <w:style w:type="paragraph" w:styleId="Fotnotetekst">
    <w:name w:val="footnote text"/>
    <w:basedOn w:val="Normal"/>
    <w:link w:val="FotnotetekstTegn"/>
    <w:uiPriority w:val="99"/>
    <w:unhideWhenUsed/>
    <w:rsid w:val="00CF31AE"/>
    <w:rPr>
      <w:sz w:val="24"/>
      <w:szCs w:val="24"/>
    </w:rPr>
  </w:style>
  <w:style w:type="character" w:customStyle="1" w:styleId="FotnotetekstTegn">
    <w:name w:val="Fotnotetekst Tegn"/>
    <w:basedOn w:val="Standardskriftforavsnitt"/>
    <w:link w:val="Fotnotetekst"/>
    <w:uiPriority w:val="99"/>
    <w:rsid w:val="00CF31AE"/>
    <w:rPr>
      <w:rFonts w:asciiTheme="minorHAnsi" w:eastAsiaTheme="minorHAnsi" w:hAnsiTheme="minorHAnsi" w:cstheme="minorBidi"/>
      <w:sz w:val="24"/>
      <w:szCs w:val="24"/>
      <w:lang w:val="en-US" w:eastAsia="en-US"/>
    </w:rPr>
  </w:style>
  <w:style w:type="character" w:styleId="Fotnotereferanse">
    <w:name w:val="footnote reference"/>
    <w:basedOn w:val="Standardskriftforavsnitt"/>
    <w:uiPriority w:val="99"/>
    <w:unhideWhenUsed/>
    <w:rsid w:val="00CF31AE"/>
    <w:rPr>
      <w:vertAlign w:val="superscript"/>
    </w:rPr>
  </w:style>
  <w:style w:type="paragraph" w:customStyle="1" w:styleId="xmsonormal">
    <w:name w:val="x_msonormal"/>
    <w:basedOn w:val="Normal"/>
    <w:rsid w:val="000A40C5"/>
    <w:pPr>
      <w:widowControl/>
      <w:spacing w:before="100" w:beforeAutospacing="1" w:after="100" w:afterAutospacing="1"/>
    </w:pPr>
    <w:rPr>
      <w:rFonts w:ascii="Times New Roman" w:eastAsia="Times New Roman" w:hAnsi="Times New Roman" w:cs="Times New Roman"/>
      <w:sz w:val="24"/>
      <w:szCs w:val="24"/>
      <w:lang w:val="nb-NO" w:eastAsia="nb-NO"/>
    </w:rPr>
  </w:style>
  <w:style w:type="paragraph" w:styleId="NormalWeb">
    <w:name w:val="Normal (Web)"/>
    <w:basedOn w:val="Normal"/>
    <w:uiPriority w:val="99"/>
    <w:semiHidden/>
    <w:unhideWhenUsed/>
    <w:rsid w:val="00363DD8"/>
    <w:pPr>
      <w:widowControl/>
      <w:spacing w:before="100" w:beforeAutospacing="1" w:after="100" w:afterAutospacing="1"/>
    </w:pPr>
    <w:rPr>
      <w:rFonts w:ascii="Times New Roman" w:eastAsia="Times New Roman" w:hAnsi="Times New Roman" w:cs="Times New Roman"/>
      <w:sz w:val="24"/>
      <w:szCs w:val="24"/>
      <w:lang w:val="nb-NO" w:eastAsia="nb-NO"/>
    </w:rPr>
  </w:style>
  <w:style w:type="paragraph" w:customStyle="1" w:styleId="paragraph">
    <w:name w:val="paragraph"/>
    <w:basedOn w:val="Normal"/>
    <w:rsid w:val="00CD45DE"/>
    <w:pPr>
      <w:widowControl/>
    </w:pPr>
    <w:rPr>
      <w:rFonts w:ascii="Times New Roman" w:eastAsia="Times New Roman" w:hAnsi="Times New Roman" w:cs="Times New Roman"/>
      <w:sz w:val="24"/>
      <w:szCs w:val="24"/>
      <w:lang w:val="nb-NO" w:eastAsia="nb-NO"/>
    </w:rPr>
  </w:style>
  <w:style w:type="character" w:customStyle="1" w:styleId="normaltextrun">
    <w:name w:val="normaltextrun"/>
    <w:basedOn w:val="Standardskriftforavsnitt"/>
    <w:rsid w:val="00CD45DE"/>
  </w:style>
  <w:style w:type="character" w:customStyle="1" w:styleId="eop">
    <w:name w:val="eop"/>
    <w:basedOn w:val="Standardskriftforavsnitt"/>
    <w:rsid w:val="00CD45DE"/>
  </w:style>
  <w:style w:type="character" w:customStyle="1" w:styleId="Overskrift2Tegn">
    <w:name w:val="Overskrift 2 Tegn"/>
    <w:basedOn w:val="Standardskriftforavsnitt"/>
    <w:link w:val="Overskrift2"/>
    <w:uiPriority w:val="9"/>
    <w:rsid w:val="00F84C08"/>
    <w:rPr>
      <w:rFonts w:asciiTheme="majorHAnsi" w:eastAsiaTheme="majorEastAsia" w:hAnsiTheme="majorHAnsi" w:cstheme="majorBidi"/>
      <w:color w:val="365F91" w:themeColor="accent1" w:themeShade="BF"/>
      <w:sz w:val="26"/>
      <w:szCs w:val="26"/>
      <w:lang w:val="en-US" w:eastAsia="en-US"/>
    </w:rPr>
  </w:style>
  <w:style w:type="character" w:customStyle="1" w:styleId="Overskrift1Tegn">
    <w:name w:val="Overskrift 1 Tegn"/>
    <w:basedOn w:val="Standardskriftforavsnitt"/>
    <w:link w:val="Overskrift1"/>
    <w:uiPriority w:val="9"/>
    <w:rsid w:val="00D072A0"/>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customStyle="1" w:styleId="isselectedend">
    <w:name w:val="isselectedend"/>
    <w:basedOn w:val="Normal"/>
    <w:rsid w:val="00D072A0"/>
    <w:pPr>
      <w:widowControl/>
      <w:spacing w:before="100" w:beforeAutospacing="1" w:after="100" w:afterAutospacing="1"/>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211">
      <w:bodyDiv w:val="1"/>
      <w:marLeft w:val="0"/>
      <w:marRight w:val="0"/>
      <w:marTop w:val="0"/>
      <w:marBottom w:val="0"/>
      <w:divBdr>
        <w:top w:val="none" w:sz="0" w:space="0" w:color="auto"/>
        <w:left w:val="none" w:sz="0" w:space="0" w:color="auto"/>
        <w:bottom w:val="none" w:sz="0" w:space="0" w:color="auto"/>
        <w:right w:val="none" w:sz="0" w:space="0" w:color="auto"/>
      </w:divBdr>
    </w:div>
    <w:div w:id="100416506">
      <w:bodyDiv w:val="1"/>
      <w:marLeft w:val="0"/>
      <w:marRight w:val="0"/>
      <w:marTop w:val="0"/>
      <w:marBottom w:val="0"/>
      <w:divBdr>
        <w:top w:val="none" w:sz="0" w:space="0" w:color="auto"/>
        <w:left w:val="none" w:sz="0" w:space="0" w:color="auto"/>
        <w:bottom w:val="none" w:sz="0" w:space="0" w:color="auto"/>
        <w:right w:val="none" w:sz="0" w:space="0" w:color="auto"/>
      </w:divBdr>
    </w:div>
    <w:div w:id="224687646">
      <w:bodyDiv w:val="1"/>
      <w:marLeft w:val="0"/>
      <w:marRight w:val="0"/>
      <w:marTop w:val="0"/>
      <w:marBottom w:val="0"/>
      <w:divBdr>
        <w:top w:val="none" w:sz="0" w:space="0" w:color="auto"/>
        <w:left w:val="none" w:sz="0" w:space="0" w:color="auto"/>
        <w:bottom w:val="none" w:sz="0" w:space="0" w:color="auto"/>
        <w:right w:val="none" w:sz="0" w:space="0" w:color="auto"/>
      </w:divBdr>
    </w:div>
    <w:div w:id="322659712">
      <w:bodyDiv w:val="1"/>
      <w:marLeft w:val="0"/>
      <w:marRight w:val="0"/>
      <w:marTop w:val="0"/>
      <w:marBottom w:val="0"/>
      <w:divBdr>
        <w:top w:val="none" w:sz="0" w:space="0" w:color="auto"/>
        <w:left w:val="none" w:sz="0" w:space="0" w:color="auto"/>
        <w:bottom w:val="none" w:sz="0" w:space="0" w:color="auto"/>
        <w:right w:val="none" w:sz="0" w:space="0" w:color="auto"/>
      </w:divBdr>
    </w:div>
    <w:div w:id="494036006">
      <w:bodyDiv w:val="1"/>
      <w:marLeft w:val="0"/>
      <w:marRight w:val="0"/>
      <w:marTop w:val="0"/>
      <w:marBottom w:val="0"/>
      <w:divBdr>
        <w:top w:val="none" w:sz="0" w:space="0" w:color="auto"/>
        <w:left w:val="none" w:sz="0" w:space="0" w:color="auto"/>
        <w:bottom w:val="none" w:sz="0" w:space="0" w:color="auto"/>
        <w:right w:val="none" w:sz="0" w:space="0" w:color="auto"/>
      </w:divBdr>
    </w:div>
    <w:div w:id="822040631">
      <w:bodyDiv w:val="1"/>
      <w:marLeft w:val="0"/>
      <w:marRight w:val="0"/>
      <w:marTop w:val="0"/>
      <w:marBottom w:val="0"/>
      <w:divBdr>
        <w:top w:val="none" w:sz="0" w:space="0" w:color="auto"/>
        <w:left w:val="none" w:sz="0" w:space="0" w:color="auto"/>
        <w:bottom w:val="none" w:sz="0" w:space="0" w:color="auto"/>
        <w:right w:val="none" w:sz="0" w:space="0" w:color="auto"/>
      </w:divBdr>
    </w:div>
    <w:div w:id="1199050634">
      <w:bodyDiv w:val="1"/>
      <w:marLeft w:val="0"/>
      <w:marRight w:val="0"/>
      <w:marTop w:val="0"/>
      <w:marBottom w:val="0"/>
      <w:divBdr>
        <w:top w:val="none" w:sz="0" w:space="0" w:color="auto"/>
        <w:left w:val="none" w:sz="0" w:space="0" w:color="auto"/>
        <w:bottom w:val="none" w:sz="0" w:space="0" w:color="auto"/>
        <w:right w:val="none" w:sz="0" w:space="0" w:color="auto"/>
      </w:divBdr>
    </w:div>
    <w:div w:id="1314918818">
      <w:bodyDiv w:val="1"/>
      <w:marLeft w:val="0"/>
      <w:marRight w:val="0"/>
      <w:marTop w:val="0"/>
      <w:marBottom w:val="0"/>
      <w:divBdr>
        <w:top w:val="none" w:sz="0" w:space="0" w:color="auto"/>
        <w:left w:val="none" w:sz="0" w:space="0" w:color="auto"/>
        <w:bottom w:val="none" w:sz="0" w:space="0" w:color="auto"/>
        <w:right w:val="none" w:sz="0" w:space="0" w:color="auto"/>
      </w:divBdr>
    </w:div>
    <w:div w:id="1504469065">
      <w:bodyDiv w:val="1"/>
      <w:marLeft w:val="0"/>
      <w:marRight w:val="0"/>
      <w:marTop w:val="0"/>
      <w:marBottom w:val="0"/>
      <w:divBdr>
        <w:top w:val="none" w:sz="0" w:space="0" w:color="auto"/>
        <w:left w:val="none" w:sz="0" w:space="0" w:color="auto"/>
        <w:bottom w:val="none" w:sz="0" w:space="0" w:color="auto"/>
        <w:right w:val="none" w:sz="0" w:space="0" w:color="auto"/>
      </w:divBdr>
    </w:div>
    <w:div w:id="1514150177">
      <w:bodyDiv w:val="1"/>
      <w:marLeft w:val="0"/>
      <w:marRight w:val="0"/>
      <w:marTop w:val="0"/>
      <w:marBottom w:val="0"/>
      <w:divBdr>
        <w:top w:val="none" w:sz="0" w:space="0" w:color="auto"/>
        <w:left w:val="none" w:sz="0" w:space="0" w:color="auto"/>
        <w:bottom w:val="none" w:sz="0" w:space="0" w:color="auto"/>
        <w:right w:val="none" w:sz="0" w:space="0" w:color="auto"/>
      </w:divBdr>
    </w:div>
    <w:div w:id="1736974105">
      <w:bodyDiv w:val="1"/>
      <w:marLeft w:val="0"/>
      <w:marRight w:val="0"/>
      <w:marTop w:val="0"/>
      <w:marBottom w:val="0"/>
      <w:divBdr>
        <w:top w:val="none" w:sz="0" w:space="0" w:color="auto"/>
        <w:left w:val="none" w:sz="0" w:space="0" w:color="auto"/>
        <w:bottom w:val="none" w:sz="0" w:space="0" w:color="auto"/>
        <w:right w:val="none" w:sz="0" w:space="0" w:color="auto"/>
      </w:divBdr>
    </w:div>
    <w:div w:id="1774861025">
      <w:bodyDiv w:val="1"/>
      <w:marLeft w:val="0"/>
      <w:marRight w:val="0"/>
      <w:marTop w:val="0"/>
      <w:marBottom w:val="0"/>
      <w:divBdr>
        <w:top w:val="none" w:sz="0" w:space="0" w:color="auto"/>
        <w:left w:val="none" w:sz="0" w:space="0" w:color="auto"/>
        <w:bottom w:val="none" w:sz="0" w:space="0" w:color="auto"/>
        <w:right w:val="none" w:sz="0" w:space="0" w:color="auto"/>
      </w:divBdr>
    </w:div>
    <w:div w:id="1776633135">
      <w:bodyDiv w:val="1"/>
      <w:marLeft w:val="0"/>
      <w:marRight w:val="0"/>
      <w:marTop w:val="0"/>
      <w:marBottom w:val="0"/>
      <w:divBdr>
        <w:top w:val="none" w:sz="0" w:space="0" w:color="auto"/>
        <w:left w:val="none" w:sz="0" w:space="0" w:color="auto"/>
        <w:bottom w:val="none" w:sz="0" w:space="0" w:color="auto"/>
        <w:right w:val="none" w:sz="0" w:space="0" w:color="auto"/>
      </w:divBdr>
    </w:div>
    <w:div w:id="2033847112">
      <w:bodyDiv w:val="1"/>
      <w:marLeft w:val="0"/>
      <w:marRight w:val="0"/>
      <w:marTop w:val="0"/>
      <w:marBottom w:val="0"/>
      <w:divBdr>
        <w:top w:val="none" w:sz="0" w:space="0" w:color="auto"/>
        <w:left w:val="none" w:sz="0" w:space="0" w:color="auto"/>
        <w:bottom w:val="none" w:sz="0" w:space="0" w:color="auto"/>
        <w:right w:val="none" w:sz="0" w:space="0" w:color="auto"/>
      </w:divBdr>
    </w:div>
    <w:div w:id="2144494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40734D-9974-4A97-ABA3-8E7BF6DFA6CB}">
  <ds:schemaRefs>
    <ds:schemaRef ds:uri="http://schemas.openxmlformats.org/officeDocument/2006/bibliography"/>
  </ds:schemaRefs>
</ds:datastoreItem>
</file>

<file path=docMetadata/LabelInfo.xml><?xml version="1.0" encoding="utf-8"?>
<clbl:labelList xmlns:clbl="http://schemas.microsoft.com/office/2020/mipLabelMetadata">
  <clbl:label id="{af09caff-18ef-4bd6-8873-ec9a948da47b}" enabled="1" method="Standard" siteId="{d02b4c26-5109-47e0-8712-0e19a90257d6}"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10</Pages>
  <Words>1768</Words>
  <Characters>9373</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Sandviks</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 Junge</dc:creator>
  <cp:keywords/>
  <dc:description/>
  <cp:lastModifiedBy>Grete Laland sele</cp:lastModifiedBy>
  <cp:revision>37</cp:revision>
  <cp:lastPrinted>2025-03-19T14:28:00Z</cp:lastPrinted>
  <dcterms:created xsi:type="dcterms:W3CDTF">2025-03-20T15:06:00Z</dcterms:created>
  <dcterms:modified xsi:type="dcterms:W3CDTF">2026-03-12T20:21:00Z</dcterms:modified>
</cp:coreProperties>
</file>